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029" w:rsidRPr="00C05505" w:rsidRDefault="00B30AF6" w:rsidP="00342029">
      <w:pPr>
        <w:jc w:val="center"/>
        <w:rPr>
          <w:rFonts w:ascii="Calibri" w:hAnsi="Calibri" w:cs="Arial"/>
          <w:b/>
          <w:szCs w:val="24"/>
        </w:rPr>
      </w:pPr>
      <w:bookmarkStart w:id="0" w:name="_GoBack"/>
      <w:bookmarkEnd w:id="0"/>
      <w:r>
        <w:rPr>
          <w:rFonts w:ascii="Calibri" w:hAnsi="Calibri"/>
          <w:noProof/>
          <w:szCs w:val="24"/>
          <w:lang w:eastAsia="en-GB"/>
        </w:rPr>
        <w:drawing>
          <wp:anchor distT="0" distB="0" distL="114300" distR="114300" simplePos="0" relativeHeight="251657728" behindDoc="0" locked="0" layoutInCell="0" allowOverlap="1">
            <wp:simplePos x="0" y="0"/>
            <wp:positionH relativeFrom="column">
              <wp:posOffset>-173355</wp:posOffset>
            </wp:positionH>
            <wp:positionV relativeFrom="page">
              <wp:posOffset>431165</wp:posOffset>
            </wp:positionV>
            <wp:extent cx="2160270" cy="558800"/>
            <wp:effectExtent l="0" t="0" r="0" b="0"/>
            <wp:wrapNone/>
            <wp:docPr id="2" name="Picture 2" descr="AfC_CMYK-Forwhitebackground_grey_1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C_CMYK-Forwhitebackground_grey_1000p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0270" cy="55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1A9C" w:rsidRPr="00C05505" w:rsidRDefault="00B41A9C" w:rsidP="00B41A9C">
      <w:pPr>
        <w:rPr>
          <w:rFonts w:ascii="Calibri" w:hAnsi="Calibri" w:cs="Arial"/>
          <w:b/>
          <w:szCs w:val="24"/>
        </w:rPr>
      </w:pPr>
    </w:p>
    <w:p w:rsidR="00421751" w:rsidRPr="00C05505" w:rsidRDefault="00421751" w:rsidP="00421751">
      <w:pPr>
        <w:rPr>
          <w:rFonts w:ascii="Calibri" w:hAnsi="Calibri" w:cs="Arial"/>
          <w:b/>
          <w:szCs w:val="24"/>
        </w:rPr>
      </w:pPr>
    </w:p>
    <w:p w:rsidR="00342029" w:rsidRPr="00C05505" w:rsidRDefault="00342029" w:rsidP="00421751">
      <w:pPr>
        <w:rPr>
          <w:rFonts w:ascii="Calibri" w:hAnsi="Calibri" w:cs="Arial"/>
          <w:b/>
          <w:sz w:val="32"/>
          <w:szCs w:val="32"/>
        </w:rPr>
      </w:pPr>
      <w:r w:rsidRPr="00C05505">
        <w:rPr>
          <w:rFonts w:ascii="Calibri" w:hAnsi="Calibri" w:cs="Arial"/>
          <w:b/>
          <w:sz w:val="32"/>
          <w:szCs w:val="32"/>
        </w:rPr>
        <w:t>ROLE PROFILE</w:t>
      </w:r>
    </w:p>
    <w:p w:rsidR="003362C9" w:rsidRPr="00C05505" w:rsidRDefault="003362C9" w:rsidP="006360E6">
      <w:pPr>
        <w:jc w:val="right"/>
        <w:rPr>
          <w:rFonts w:ascii="Calibri" w:hAnsi="Calibri" w:cs="Arial"/>
          <w:b/>
          <w:bCs/>
          <w:szCs w:val="24"/>
        </w:rPr>
      </w:pPr>
    </w:p>
    <w:tbl>
      <w:tblPr>
        <w:tblW w:w="946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74"/>
        <w:gridCol w:w="4291"/>
        <w:gridCol w:w="1699"/>
      </w:tblGrid>
      <w:tr w:rsidR="006C5848" w:rsidRPr="00C05505" w:rsidTr="006323CA">
        <w:tc>
          <w:tcPr>
            <w:tcW w:w="3474" w:type="dxa"/>
          </w:tcPr>
          <w:p w:rsidR="006C5848" w:rsidRPr="00C05505" w:rsidRDefault="006C5848" w:rsidP="006323CA">
            <w:pPr>
              <w:jc w:val="both"/>
              <w:rPr>
                <w:rFonts w:ascii="Calibri" w:hAnsi="Calibri" w:cs="Arial"/>
                <w:szCs w:val="24"/>
              </w:rPr>
            </w:pPr>
            <w:r w:rsidRPr="00C05505">
              <w:rPr>
                <w:rFonts w:ascii="Calibri" w:hAnsi="Calibri" w:cs="Arial"/>
                <w:b/>
                <w:szCs w:val="24"/>
              </w:rPr>
              <w:t xml:space="preserve">Service </w:t>
            </w:r>
            <w:r w:rsidR="00761ACC" w:rsidRPr="00C05505">
              <w:rPr>
                <w:rFonts w:ascii="Calibri" w:hAnsi="Calibri" w:cs="Arial"/>
                <w:b/>
                <w:szCs w:val="24"/>
              </w:rPr>
              <w:t>a</w:t>
            </w:r>
            <w:r w:rsidRPr="00C05505">
              <w:rPr>
                <w:rFonts w:ascii="Calibri" w:hAnsi="Calibri" w:cs="Arial"/>
                <w:b/>
                <w:szCs w:val="24"/>
              </w:rPr>
              <w:t>rea:</w:t>
            </w:r>
          </w:p>
          <w:p w:rsidR="007F0CD2" w:rsidRPr="00C05505" w:rsidRDefault="0040314C" w:rsidP="002A73A7">
            <w:pPr>
              <w:rPr>
                <w:rFonts w:ascii="Calibri" w:hAnsi="Calibri" w:cs="Arial"/>
                <w:szCs w:val="24"/>
                <w:highlight w:val="yellow"/>
              </w:rPr>
            </w:pPr>
            <w:r>
              <w:rPr>
                <w:rFonts w:ascii="Calibri" w:hAnsi="Calibri" w:cs="Arial"/>
                <w:szCs w:val="24"/>
              </w:rPr>
              <w:t xml:space="preserve">Children and </w:t>
            </w:r>
            <w:r w:rsidR="00053A14">
              <w:rPr>
                <w:rFonts w:ascii="Calibri" w:hAnsi="Calibri" w:cs="Arial"/>
                <w:szCs w:val="24"/>
              </w:rPr>
              <w:t>Young People Disability Service</w:t>
            </w:r>
          </w:p>
        </w:tc>
        <w:tc>
          <w:tcPr>
            <w:tcW w:w="4291" w:type="dxa"/>
          </w:tcPr>
          <w:p w:rsidR="003A6B8D" w:rsidRPr="00C05505" w:rsidRDefault="006C5848" w:rsidP="006323CA">
            <w:pPr>
              <w:jc w:val="both"/>
              <w:rPr>
                <w:rFonts w:ascii="Calibri" w:hAnsi="Calibri" w:cs="Arial"/>
                <w:b/>
                <w:szCs w:val="24"/>
              </w:rPr>
            </w:pPr>
            <w:r w:rsidRPr="00C05505">
              <w:rPr>
                <w:rFonts w:ascii="Calibri" w:hAnsi="Calibri" w:cs="Arial"/>
                <w:b/>
                <w:szCs w:val="24"/>
              </w:rPr>
              <w:t xml:space="preserve">Job </w:t>
            </w:r>
            <w:r w:rsidR="00761ACC" w:rsidRPr="00C05505">
              <w:rPr>
                <w:rFonts w:ascii="Calibri" w:hAnsi="Calibri" w:cs="Arial"/>
                <w:b/>
                <w:szCs w:val="24"/>
              </w:rPr>
              <w:t>t</w:t>
            </w:r>
            <w:r w:rsidRPr="00C05505">
              <w:rPr>
                <w:rFonts w:ascii="Calibri" w:hAnsi="Calibri" w:cs="Arial"/>
                <w:b/>
                <w:szCs w:val="24"/>
              </w:rPr>
              <w:t>itle:</w:t>
            </w:r>
            <w:r w:rsidR="003A6B8D" w:rsidRPr="00C05505">
              <w:rPr>
                <w:rFonts w:ascii="Calibri" w:hAnsi="Calibri" w:cs="Arial"/>
                <w:b/>
                <w:szCs w:val="24"/>
              </w:rPr>
              <w:t xml:space="preserve"> </w:t>
            </w:r>
          </w:p>
          <w:p w:rsidR="006C5848" w:rsidRPr="00C05505" w:rsidRDefault="00BC27D2" w:rsidP="007F0CD2">
            <w:pPr>
              <w:rPr>
                <w:rFonts w:ascii="Calibri" w:hAnsi="Calibri" w:cs="Arial"/>
                <w:szCs w:val="24"/>
              </w:rPr>
            </w:pPr>
            <w:r>
              <w:rPr>
                <w:rFonts w:ascii="Calibri" w:hAnsi="Calibri" w:cs="Arial"/>
                <w:szCs w:val="24"/>
              </w:rPr>
              <w:t>EHCP Co</w:t>
            </w:r>
            <w:r w:rsidR="00186192">
              <w:rPr>
                <w:rFonts w:ascii="Calibri" w:hAnsi="Calibri" w:cs="Arial"/>
                <w:szCs w:val="24"/>
              </w:rPr>
              <w:t>-</w:t>
            </w:r>
            <w:r>
              <w:rPr>
                <w:rFonts w:ascii="Calibri" w:hAnsi="Calibri" w:cs="Arial"/>
                <w:szCs w:val="24"/>
              </w:rPr>
              <w:t>ordinator</w:t>
            </w:r>
          </w:p>
          <w:p w:rsidR="006C5848" w:rsidRPr="00C05505" w:rsidRDefault="006C5848" w:rsidP="003C1A8F">
            <w:pPr>
              <w:rPr>
                <w:rFonts w:ascii="Calibri" w:hAnsi="Calibri" w:cs="Arial"/>
                <w:szCs w:val="24"/>
              </w:rPr>
            </w:pPr>
          </w:p>
        </w:tc>
        <w:tc>
          <w:tcPr>
            <w:tcW w:w="1699" w:type="dxa"/>
          </w:tcPr>
          <w:p w:rsidR="003A5F0F" w:rsidRPr="00C05505" w:rsidRDefault="00186192" w:rsidP="003A5F0F">
            <w:pPr>
              <w:jc w:val="both"/>
              <w:rPr>
                <w:rFonts w:ascii="Calibri" w:hAnsi="Calibri" w:cs="Arial"/>
                <w:b/>
                <w:szCs w:val="24"/>
              </w:rPr>
            </w:pPr>
            <w:r>
              <w:rPr>
                <w:rFonts w:ascii="Calibri" w:hAnsi="Calibri" w:cs="Arial"/>
                <w:b/>
                <w:szCs w:val="24"/>
              </w:rPr>
              <w:t>Post No</w:t>
            </w:r>
            <w:r w:rsidR="003A5F0F" w:rsidRPr="00C05505">
              <w:rPr>
                <w:rFonts w:ascii="Calibri" w:hAnsi="Calibri" w:cs="Arial"/>
                <w:b/>
                <w:szCs w:val="24"/>
              </w:rPr>
              <w:t>:</w:t>
            </w:r>
            <w:r>
              <w:rPr>
                <w:rFonts w:ascii="Calibri" w:hAnsi="Calibri" w:cs="Arial"/>
                <w:b/>
                <w:szCs w:val="24"/>
              </w:rPr>
              <w:t xml:space="preserve"> </w:t>
            </w:r>
          </w:p>
          <w:p w:rsidR="006C5848" w:rsidRPr="00186192" w:rsidRDefault="00186192" w:rsidP="00210E45">
            <w:pPr>
              <w:jc w:val="both"/>
              <w:rPr>
                <w:rFonts w:ascii="Calibri" w:hAnsi="Calibri" w:cs="Arial"/>
                <w:szCs w:val="24"/>
                <w:highlight w:val="green"/>
              </w:rPr>
            </w:pPr>
            <w:r w:rsidRPr="00186192">
              <w:rPr>
                <w:rFonts w:ascii="Calibri" w:hAnsi="Calibri" w:cs="Arial"/>
                <w:szCs w:val="24"/>
              </w:rPr>
              <w:t>AFC000084</w:t>
            </w:r>
          </w:p>
        </w:tc>
      </w:tr>
    </w:tbl>
    <w:p w:rsidR="006C5848" w:rsidRPr="00C05505" w:rsidRDefault="006C5848" w:rsidP="006C5848">
      <w:pPr>
        <w:rPr>
          <w:rFonts w:ascii="Calibri" w:hAnsi="Calibri"/>
          <w:szCs w:val="24"/>
        </w:rPr>
      </w:pPr>
    </w:p>
    <w:p w:rsidR="003C1A8F" w:rsidRPr="00C93D15" w:rsidRDefault="003C1A8F" w:rsidP="003C1A8F">
      <w:pPr>
        <w:rPr>
          <w:rFonts w:ascii="Calibri" w:hAnsi="Calibri" w:cs="Arial"/>
          <w:b/>
        </w:rPr>
      </w:pPr>
      <w:r w:rsidRPr="00C93D15">
        <w:rPr>
          <w:rFonts w:ascii="Calibri" w:hAnsi="Calibri" w:cs="Arial"/>
          <w:b/>
        </w:rPr>
        <w:t>WHO WE ARE</w:t>
      </w:r>
    </w:p>
    <w:p w:rsidR="003C1A8F" w:rsidRPr="00C93D15" w:rsidRDefault="003C1A8F" w:rsidP="003C1A8F">
      <w:pPr>
        <w:rPr>
          <w:rFonts w:ascii="Calibri" w:hAnsi="Calibri" w:cs="Arial"/>
        </w:rPr>
      </w:pPr>
    </w:p>
    <w:p w:rsidR="008D2C8D" w:rsidRDefault="008D2C8D" w:rsidP="00461F53">
      <w:pPr>
        <w:pStyle w:val="NormalWeb"/>
        <w:spacing w:before="0" w:beforeAutospacing="0" w:after="0" w:afterAutospacing="0"/>
        <w:jc w:val="both"/>
        <w:rPr>
          <w:rFonts w:ascii="Calibri" w:hAnsi="Calibri"/>
        </w:rPr>
      </w:pPr>
      <w:r w:rsidRPr="008B53D6">
        <w:rPr>
          <w:rFonts w:ascii="Calibri" w:hAnsi="Calibri"/>
        </w:rPr>
        <w:t>Achieving for Children is an award-winning social enterprise created by Kingston and Richmond Councils in 2014, and responsible for delivering the entirety of both boroughs’ children’s services. In 2017, we expanded across a third local authority area when the Royal Borough of Windsor &amp; Maidenhead joined the company.  </w:t>
      </w:r>
    </w:p>
    <w:p w:rsidR="008B53D6" w:rsidRDefault="008B53D6" w:rsidP="00461F53">
      <w:pPr>
        <w:pStyle w:val="NormalWeb"/>
        <w:spacing w:before="0" w:beforeAutospacing="0" w:after="0" w:afterAutospacing="0"/>
        <w:jc w:val="both"/>
        <w:rPr>
          <w:rFonts w:ascii="Calibri" w:hAnsi="Calibri"/>
        </w:rPr>
      </w:pPr>
    </w:p>
    <w:p w:rsidR="008B53D6" w:rsidRDefault="008B53D6" w:rsidP="00461F53">
      <w:pPr>
        <w:jc w:val="both"/>
        <w:rPr>
          <w:rFonts w:ascii="Calibri" w:hAnsi="Calibri" w:cs="Arial"/>
        </w:rPr>
      </w:pPr>
      <w:r w:rsidRPr="00C93D15">
        <w:rPr>
          <w:rFonts w:ascii="Calibri" w:hAnsi="Calibri" w:cs="Arial"/>
        </w:rPr>
        <w:t xml:space="preserve">Our vision for Achieving for Children is simple: by bringing together professional expertise from </w:t>
      </w:r>
      <w:r>
        <w:rPr>
          <w:rFonts w:ascii="Calibri" w:hAnsi="Calibri" w:cs="Arial"/>
        </w:rPr>
        <w:t>three local authority areas</w:t>
      </w:r>
      <w:r w:rsidRPr="00C93D15">
        <w:rPr>
          <w:rFonts w:ascii="Calibri" w:hAnsi="Calibri" w:cs="Arial"/>
        </w:rPr>
        <w:t>, and by putting children and young people at the heart of everything we do, we will be able to deliver improved outcomes for families and give children and young people the best start in life.</w:t>
      </w:r>
    </w:p>
    <w:p w:rsidR="008D2C8D" w:rsidRPr="008B53D6" w:rsidRDefault="008D2C8D" w:rsidP="00461F53">
      <w:pPr>
        <w:pStyle w:val="NormalWeb"/>
        <w:spacing w:before="0" w:beforeAutospacing="0" w:after="0" w:afterAutospacing="0"/>
        <w:jc w:val="both"/>
      </w:pPr>
      <w:r w:rsidRPr="008B53D6">
        <w:rPr>
          <w:rFonts w:ascii="Calibri" w:hAnsi="Calibri"/>
        </w:rPr>
        <w:t> </w:t>
      </w:r>
    </w:p>
    <w:p w:rsidR="008B53D6" w:rsidRPr="008B53D6" w:rsidRDefault="008B53D6" w:rsidP="00461F53">
      <w:pPr>
        <w:pStyle w:val="NormalWeb"/>
        <w:spacing w:before="0" w:beforeAutospacing="0" w:after="0" w:afterAutospacing="0"/>
        <w:jc w:val="both"/>
        <w:rPr>
          <w:rFonts w:ascii="Calibri" w:hAnsi="Calibri"/>
        </w:rPr>
      </w:pPr>
      <w:r>
        <w:rPr>
          <w:rFonts w:ascii="Calibri" w:hAnsi="Calibri"/>
        </w:rPr>
        <w:t>Since we were established</w:t>
      </w:r>
      <w:r w:rsidR="008D2C8D" w:rsidRPr="008B53D6">
        <w:rPr>
          <w:rFonts w:ascii="Calibri" w:hAnsi="Calibri"/>
        </w:rPr>
        <w:t xml:space="preserve">, we have </w:t>
      </w:r>
      <w:r>
        <w:rPr>
          <w:rFonts w:ascii="Calibri" w:hAnsi="Calibri"/>
        </w:rPr>
        <w:t>gained</w:t>
      </w:r>
      <w:r w:rsidR="008D2C8D" w:rsidRPr="008B53D6">
        <w:rPr>
          <w:rFonts w:ascii="Calibri" w:hAnsi="Calibri"/>
        </w:rPr>
        <w:t xml:space="preserve"> a reputation as one of the leading children’s services providers in the country. We are one of the Department for Education’s eight ‘Partners in Practice’, tasked with leading improvement across the sector. </w:t>
      </w:r>
    </w:p>
    <w:p w:rsidR="008B53D6" w:rsidRPr="008B53D6" w:rsidRDefault="008B53D6" w:rsidP="00461F53">
      <w:pPr>
        <w:pStyle w:val="NormalWeb"/>
        <w:spacing w:before="0" w:beforeAutospacing="0" w:after="0" w:afterAutospacing="0"/>
        <w:jc w:val="both"/>
        <w:rPr>
          <w:rFonts w:ascii="Calibri" w:hAnsi="Calibri"/>
        </w:rPr>
      </w:pPr>
    </w:p>
    <w:p w:rsidR="002841A7" w:rsidRPr="001E5236" w:rsidRDefault="00B7105B" w:rsidP="00461F53">
      <w:pPr>
        <w:pStyle w:val="NormalWeb"/>
        <w:spacing w:before="0" w:beforeAutospacing="0" w:after="0" w:afterAutospacing="0"/>
        <w:jc w:val="both"/>
        <w:rPr>
          <w:rFonts w:ascii="Calibri" w:hAnsi="Calibri"/>
        </w:rPr>
      </w:pPr>
      <w:r>
        <w:rPr>
          <w:rFonts w:ascii="Calibri" w:hAnsi="Calibri"/>
        </w:rPr>
        <w:t xml:space="preserve">This post is within the Children and Young People Disability Service </w:t>
      </w:r>
      <w:r w:rsidR="002A73A7">
        <w:rPr>
          <w:rFonts w:ascii="Calibri" w:hAnsi="Calibri"/>
        </w:rPr>
        <w:t xml:space="preserve">(CYPDS) </w:t>
      </w:r>
      <w:r>
        <w:rPr>
          <w:rFonts w:ascii="Calibri" w:hAnsi="Calibri"/>
        </w:rPr>
        <w:t xml:space="preserve">in Windsor and Maidenhead. </w:t>
      </w:r>
      <w:r w:rsidR="000863F1">
        <w:rPr>
          <w:rFonts w:ascii="Calibri" w:hAnsi="Calibri"/>
        </w:rPr>
        <w:t>The service is a multi</w:t>
      </w:r>
      <w:r w:rsidR="00BC27D2">
        <w:rPr>
          <w:rFonts w:ascii="Calibri" w:hAnsi="Calibri"/>
        </w:rPr>
        <w:t>- professional</w:t>
      </w:r>
      <w:r w:rsidR="000863F1">
        <w:rPr>
          <w:rFonts w:ascii="Calibri" w:hAnsi="Calibri"/>
        </w:rPr>
        <w:t xml:space="preserve"> and includes special educational needs, social care, occupational therapy, family work and a wide range of support functions such as the Local Offer and Short Breaks. We work with children and young people aged 0</w:t>
      </w:r>
      <w:r w:rsidR="00F05723">
        <w:rPr>
          <w:rFonts w:ascii="Calibri" w:hAnsi="Calibri"/>
        </w:rPr>
        <w:t xml:space="preserve"> </w:t>
      </w:r>
      <w:r w:rsidR="000863F1">
        <w:rPr>
          <w:rFonts w:ascii="Calibri" w:hAnsi="Calibri"/>
        </w:rPr>
        <w:t>-25 years</w:t>
      </w:r>
      <w:r w:rsidR="00F05723">
        <w:rPr>
          <w:rFonts w:ascii="Calibri" w:hAnsi="Calibri"/>
        </w:rPr>
        <w:t xml:space="preserve">. </w:t>
      </w:r>
    </w:p>
    <w:p w:rsidR="002841A7" w:rsidRPr="001E5236" w:rsidRDefault="002841A7" w:rsidP="00461F53">
      <w:pPr>
        <w:pStyle w:val="NormalWeb"/>
        <w:spacing w:before="0" w:beforeAutospacing="0" w:after="0" w:afterAutospacing="0"/>
        <w:jc w:val="both"/>
        <w:rPr>
          <w:rFonts w:ascii="Calibri" w:hAnsi="Calibri"/>
        </w:rPr>
      </w:pPr>
    </w:p>
    <w:p w:rsidR="008B53D6" w:rsidRPr="001E5236" w:rsidRDefault="008B53D6" w:rsidP="00461F53">
      <w:pPr>
        <w:jc w:val="both"/>
        <w:rPr>
          <w:rFonts w:ascii="Calibri" w:hAnsi="Calibri" w:cs="Arial"/>
          <w:szCs w:val="24"/>
        </w:rPr>
      </w:pPr>
      <w:r w:rsidRPr="001E5236">
        <w:rPr>
          <w:rFonts w:ascii="Calibri" w:hAnsi="Calibri" w:cs="Arial"/>
          <w:szCs w:val="24"/>
        </w:rPr>
        <w:t xml:space="preserve">Achieving for Children continually reviews its structure and business practices in order to provide the best possible services for children, young people and their families, in the most effective and efficient way.  As a result, the key tasks in any job profile may be varied. </w:t>
      </w:r>
    </w:p>
    <w:p w:rsidR="008B53D6" w:rsidRPr="001E5236" w:rsidRDefault="008B53D6" w:rsidP="00461F53">
      <w:pPr>
        <w:jc w:val="both"/>
        <w:rPr>
          <w:rFonts w:ascii="Calibri" w:hAnsi="Calibri" w:cs="Arial"/>
          <w:szCs w:val="24"/>
        </w:rPr>
      </w:pPr>
    </w:p>
    <w:p w:rsidR="008A71B1" w:rsidRDefault="008A71B1" w:rsidP="008A71B1">
      <w:pPr>
        <w:jc w:val="both"/>
        <w:rPr>
          <w:rFonts w:ascii="Calibri" w:hAnsi="Calibri"/>
          <w:szCs w:val="24"/>
        </w:rPr>
      </w:pPr>
    </w:p>
    <w:p w:rsidR="008A71B1" w:rsidRPr="006811AB" w:rsidRDefault="008A71B1" w:rsidP="008A71B1">
      <w:pPr>
        <w:jc w:val="both"/>
        <w:rPr>
          <w:rFonts w:ascii="Calibri" w:hAnsi="Calibri" w:cs="Arial"/>
          <w:b/>
          <w:sz w:val="28"/>
          <w:szCs w:val="28"/>
        </w:rPr>
      </w:pPr>
      <w:r w:rsidRPr="006811AB">
        <w:rPr>
          <w:rFonts w:ascii="Calibri" w:hAnsi="Calibri" w:cs="Arial"/>
          <w:b/>
          <w:sz w:val="28"/>
          <w:szCs w:val="28"/>
        </w:rPr>
        <w:t>RELATIONSHIPS</w:t>
      </w:r>
    </w:p>
    <w:p w:rsidR="00AA679B" w:rsidRPr="00C05505" w:rsidRDefault="00AA679B" w:rsidP="008A71B1">
      <w:pPr>
        <w:jc w:val="both"/>
        <w:rPr>
          <w:rFonts w:ascii="Calibri" w:hAnsi="Calibri"/>
          <w:szCs w:val="24"/>
        </w:rPr>
      </w:pPr>
    </w:p>
    <w:p w:rsidR="008A71B1" w:rsidRPr="00C05505" w:rsidRDefault="00C132B4" w:rsidP="008A71B1">
      <w:pPr>
        <w:jc w:val="both"/>
        <w:rPr>
          <w:rFonts w:ascii="Calibri" w:hAnsi="Calibri"/>
          <w:szCs w:val="24"/>
        </w:rPr>
      </w:pPr>
      <w:r>
        <w:rPr>
          <w:rFonts w:ascii="Calibri" w:hAnsi="Calibri" w:cs="Arial"/>
          <w:b/>
          <w:szCs w:val="24"/>
        </w:rPr>
        <w:t>Responsible to:</w:t>
      </w:r>
      <w:r w:rsidR="008A71B1" w:rsidRPr="008A71B1">
        <w:rPr>
          <w:rFonts w:ascii="Calibri" w:hAnsi="Calibri" w:cs="Arial"/>
          <w:szCs w:val="24"/>
        </w:rPr>
        <w:t xml:space="preserve"> </w:t>
      </w:r>
      <w:r w:rsidR="00BC27D2">
        <w:rPr>
          <w:rFonts w:ascii="Calibri" w:hAnsi="Calibri" w:cs="Arial"/>
          <w:szCs w:val="24"/>
        </w:rPr>
        <w:t>0-16 EHCP Case Manager</w:t>
      </w:r>
      <w:r w:rsidR="00B7105B">
        <w:rPr>
          <w:rFonts w:ascii="Calibri" w:hAnsi="Calibri" w:cs="Arial"/>
          <w:szCs w:val="24"/>
        </w:rPr>
        <w:t xml:space="preserve"> – Children and Young People Disability Service</w:t>
      </w:r>
    </w:p>
    <w:p w:rsidR="008A71B1" w:rsidRPr="00C05505" w:rsidRDefault="008A71B1" w:rsidP="008A71B1">
      <w:pPr>
        <w:jc w:val="both"/>
        <w:rPr>
          <w:rFonts w:ascii="Calibri" w:hAnsi="Calibri"/>
          <w:szCs w:val="24"/>
        </w:rPr>
      </w:pPr>
    </w:p>
    <w:p w:rsidR="008A71B1" w:rsidRPr="00C132B4" w:rsidRDefault="00C132B4" w:rsidP="00F646FE">
      <w:pPr>
        <w:spacing w:after="240"/>
        <w:jc w:val="both"/>
        <w:rPr>
          <w:rFonts w:ascii="Calibri" w:hAnsi="Calibri" w:cs="Arial"/>
          <w:b/>
          <w:szCs w:val="24"/>
        </w:rPr>
      </w:pPr>
      <w:r>
        <w:rPr>
          <w:rFonts w:ascii="Calibri" w:hAnsi="Calibri" w:cs="Arial"/>
          <w:b/>
          <w:szCs w:val="24"/>
        </w:rPr>
        <w:t>Important</w:t>
      </w:r>
      <w:r w:rsidR="008A71B1" w:rsidRPr="00C132B4">
        <w:rPr>
          <w:rFonts w:ascii="Calibri" w:hAnsi="Calibri" w:cs="Arial"/>
          <w:b/>
          <w:szCs w:val="24"/>
        </w:rPr>
        <w:t xml:space="preserve"> </w:t>
      </w:r>
      <w:r>
        <w:rPr>
          <w:rFonts w:ascii="Calibri" w:hAnsi="Calibri" w:cs="Arial"/>
          <w:b/>
          <w:szCs w:val="24"/>
        </w:rPr>
        <w:t>internal</w:t>
      </w:r>
      <w:r w:rsidR="008A71B1" w:rsidRPr="00C132B4">
        <w:rPr>
          <w:rFonts w:ascii="Calibri" w:hAnsi="Calibri" w:cs="Arial"/>
          <w:b/>
          <w:szCs w:val="24"/>
        </w:rPr>
        <w:t xml:space="preserve"> </w:t>
      </w:r>
      <w:r>
        <w:rPr>
          <w:rFonts w:ascii="Calibri" w:hAnsi="Calibri" w:cs="Arial"/>
          <w:b/>
          <w:szCs w:val="24"/>
        </w:rPr>
        <w:t>relationships:</w:t>
      </w:r>
    </w:p>
    <w:p w:rsidR="008B115F" w:rsidRPr="00010E17" w:rsidRDefault="004707CB" w:rsidP="00E61516">
      <w:pPr>
        <w:numPr>
          <w:ilvl w:val="0"/>
          <w:numId w:val="2"/>
        </w:numPr>
        <w:rPr>
          <w:rFonts w:ascii="Calibri" w:hAnsi="Calibri" w:cs="Arial"/>
          <w:bCs/>
          <w:szCs w:val="24"/>
        </w:rPr>
      </w:pPr>
      <w:r>
        <w:rPr>
          <w:rFonts w:ascii="Calibri" w:hAnsi="Calibri" w:cs="Arial"/>
          <w:bCs/>
          <w:szCs w:val="24"/>
        </w:rPr>
        <w:t>Colleagues at all level</w:t>
      </w:r>
      <w:r w:rsidR="00014E21">
        <w:rPr>
          <w:rFonts w:ascii="Calibri" w:hAnsi="Calibri" w:cs="Arial"/>
          <w:bCs/>
          <w:szCs w:val="24"/>
        </w:rPr>
        <w:t>s across AfC</w:t>
      </w:r>
      <w:r w:rsidR="00010E17">
        <w:rPr>
          <w:rFonts w:ascii="Calibri" w:hAnsi="Calibri" w:cs="Arial"/>
          <w:bCs/>
          <w:szCs w:val="24"/>
        </w:rPr>
        <w:t>.</w:t>
      </w:r>
    </w:p>
    <w:p w:rsidR="00911196" w:rsidRPr="00911196" w:rsidRDefault="00911196" w:rsidP="00E61516">
      <w:pPr>
        <w:numPr>
          <w:ilvl w:val="0"/>
          <w:numId w:val="2"/>
        </w:numPr>
        <w:rPr>
          <w:rFonts w:ascii="Calibri" w:hAnsi="Calibri" w:cs="Arial"/>
          <w:bCs/>
          <w:szCs w:val="24"/>
        </w:rPr>
      </w:pPr>
      <w:r>
        <w:rPr>
          <w:rFonts w:ascii="Calibri" w:hAnsi="Calibri" w:cs="Arial"/>
          <w:bCs/>
          <w:szCs w:val="24"/>
        </w:rPr>
        <w:t>Schools</w:t>
      </w:r>
      <w:r w:rsidR="00010E17">
        <w:rPr>
          <w:rFonts w:ascii="Calibri" w:hAnsi="Calibri" w:cs="Arial"/>
          <w:bCs/>
          <w:szCs w:val="24"/>
        </w:rPr>
        <w:t xml:space="preserve"> and early </w:t>
      </w:r>
      <w:r w:rsidR="00014E21">
        <w:rPr>
          <w:rFonts w:ascii="Calibri" w:hAnsi="Calibri" w:cs="Arial"/>
          <w:bCs/>
          <w:szCs w:val="24"/>
        </w:rPr>
        <w:t>years providers.</w:t>
      </w:r>
    </w:p>
    <w:p w:rsidR="008A71B1" w:rsidRPr="008A71B1" w:rsidRDefault="002A73A7" w:rsidP="00E61516">
      <w:pPr>
        <w:numPr>
          <w:ilvl w:val="0"/>
          <w:numId w:val="2"/>
        </w:numPr>
        <w:rPr>
          <w:rFonts w:ascii="Calibri" w:hAnsi="Calibri" w:cs="Arial"/>
          <w:bCs/>
          <w:szCs w:val="24"/>
        </w:rPr>
      </w:pPr>
      <w:r>
        <w:rPr>
          <w:rFonts w:ascii="Calibri" w:hAnsi="Calibri" w:cs="Arial"/>
          <w:bCs/>
          <w:szCs w:val="24"/>
        </w:rPr>
        <w:t>Transport Team</w:t>
      </w:r>
      <w:r w:rsidR="008B115F">
        <w:rPr>
          <w:rFonts w:ascii="Calibri" w:hAnsi="Calibri" w:cs="Arial"/>
          <w:bCs/>
          <w:szCs w:val="24"/>
        </w:rPr>
        <w:t xml:space="preserve">. </w:t>
      </w:r>
      <w:r w:rsidR="004707CB">
        <w:rPr>
          <w:rFonts w:ascii="Calibri" w:hAnsi="Calibri" w:cs="Arial"/>
          <w:bCs/>
          <w:szCs w:val="24"/>
        </w:rPr>
        <w:t xml:space="preserve">   </w:t>
      </w:r>
    </w:p>
    <w:p w:rsidR="008A71B1" w:rsidRDefault="008A71B1" w:rsidP="008A71B1">
      <w:pPr>
        <w:jc w:val="both"/>
        <w:rPr>
          <w:rFonts w:ascii="Calibri" w:hAnsi="Calibri" w:cs="Arial"/>
          <w:b/>
          <w:szCs w:val="24"/>
        </w:rPr>
      </w:pPr>
    </w:p>
    <w:p w:rsidR="00952357" w:rsidRDefault="00952357" w:rsidP="008A71B1">
      <w:pPr>
        <w:jc w:val="both"/>
        <w:rPr>
          <w:rFonts w:ascii="Calibri" w:hAnsi="Calibri" w:cs="Arial"/>
          <w:b/>
          <w:szCs w:val="24"/>
        </w:rPr>
      </w:pPr>
    </w:p>
    <w:p w:rsidR="00952357" w:rsidRDefault="00952357" w:rsidP="008A71B1">
      <w:pPr>
        <w:jc w:val="both"/>
        <w:rPr>
          <w:rFonts w:ascii="Calibri" w:hAnsi="Calibri" w:cs="Arial"/>
          <w:b/>
          <w:szCs w:val="24"/>
        </w:rPr>
      </w:pPr>
    </w:p>
    <w:p w:rsidR="00BC27D2" w:rsidRDefault="00BC27D2" w:rsidP="008A71B1">
      <w:pPr>
        <w:jc w:val="both"/>
        <w:rPr>
          <w:rFonts w:ascii="Calibri" w:hAnsi="Calibri" w:cs="Arial"/>
          <w:b/>
          <w:szCs w:val="24"/>
        </w:rPr>
      </w:pPr>
    </w:p>
    <w:p w:rsidR="00461F53" w:rsidRDefault="00461F53" w:rsidP="00F646FE">
      <w:pPr>
        <w:spacing w:after="240"/>
        <w:jc w:val="both"/>
        <w:rPr>
          <w:rFonts w:ascii="Calibri" w:hAnsi="Calibri" w:cs="Arial"/>
          <w:b/>
          <w:szCs w:val="24"/>
        </w:rPr>
      </w:pPr>
    </w:p>
    <w:p w:rsidR="008A71B1" w:rsidRPr="00C132B4" w:rsidRDefault="00C132B4" w:rsidP="00F646FE">
      <w:pPr>
        <w:spacing w:after="240"/>
        <w:jc w:val="both"/>
        <w:rPr>
          <w:rFonts w:ascii="Calibri" w:hAnsi="Calibri" w:cs="Arial"/>
          <w:b/>
          <w:szCs w:val="24"/>
        </w:rPr>
      </w:pPr>
      <w:r>
        <w:rPr>
          <w:rFonts w:ascii="Calibri" w:hAnsi="Calibri" w:cs="Arial"/>
          <w:b/>
          <w:szCs w:val="24"/>
        </w:rPr>
        <w:t>Important</w:t>
      </w:r>
      <w:r w:rsidRPr="00C132B4">
        <w:rPr>
          <w:rFonts w:ascii="Calibri" w:hAnsi="Calibri" w:cs="Arial"/>
          <w:b/>
          <w:szCs w:val="24"/>
        </w:rPr>
        <w:t xml:space="preserve"> </w:t>
      </w:r>
      <w:r>
        <w:rPr>
          <w:rFonts w:ascii="Calibri" w:hAnsi="Calibri" w:cs="Arial"/>
          <w:b/>
          <w:szCs w:val="24"/>
        </w:rPr>
        <w:t>external</w:t>
      </w:r>
      <w:r w:rsidRPr="00C132B4">
        <w:rPr>
          <w:rFonts w:ascii="Calibri" w:hAnsi="Calibri" w:cs="Arial"/>
          <w:b/>
          <w:szCs w:val="24"/>
        </w:rPr>
        <w:t xml:space="preserve"> </w:t>
      </w:r>
      <w:r>
        <w:rPr>
          <w:rFonts w:ascii="Calibri" w:hAnsi="Calibri" w:cs="Arial"/>
          <w:b/>
          <w:szCs w:val="24"/>
        </w:rPr>
        <w:t>relationships:</w:t>
      </w:r>
    </w:p>
    <w:p w:rsidR="004707CB" w:rsidRPr="008A71B1" w:rsidRDefault="002A73A7" w:rsidP="00933BB6">
      <w:pPr>
        <w:numPr>
          <w:ilvl w:val="0"/>
          <w:numId w:val="2"/>
        </w:numPr>
        <w:jc w:val="both"/>
        <w:rPr>
          <w:rFonts w:ascii="Calibri" w:hAnsi="Calibri" w:cs="Arial"/>
          <w:szCs w:val="24"/>
        </w:rPr>
      </w:pPr>
      <w:r>
        <w:rPr>
          <w:rFonts w:ascii="Calibri" w:hAnsi="Calibri" w:cs="Arial"/>
          <w:szCs w:val="24"/>
        </w:rPr>
        <w:t>Families and Children and Young People with additional needs.</w:t>
      </w:r>
    </w:p>
    <w:p w:rsidR="008A71B1" w:rsidRPr="008A71B1" w:rsidRDefault="008A71B1" w:rsidP="00933BB6">
      <w:pPr>
        <w:numPr>
          <w:ilvl w:val="0"/>
          <w:numId w:val="2"/>
        </w:numPr>
        <w:jc w:val="both"/>
        <w:rPr>
          <w:rFonts w:ascii="Calibri" w:hAnsi="Calibri" w:cs="Arial"/>
          <w:szCs w:val="24"/>
        </w:rPr>
      </w:pPr>
      <w:r w:rsidRPr="008A71B1">
        <w:rPr>
          <w:rFonts w:ascii="Calibri" w:hAnsi="Calibri" w:cs="Arial"/>
          <w:bCs/>
          <w:szCs w:val="24"/>
        </w:rPr>
        <w:t>All</w:t>
      </w:r>
      <w:r w:rsidR="00911196">
        <w:rPr>
          <w:rFonts w:ascii="Calibri" w:hAnsi="Calibri" w:cs="Arial"/>
          <w:bCs/>
          <w:szCs w:val="24"/>
        </w:rPr>
        <w:t xml:space="preserve"> relevant partner organisations, </w:t>
      </w:r>
      <w:r w:rsidR="004707CB">
        <w:rPr>
          <w:rFonts w:ascii="Calibri" w:hAnsi="Calibri" w:cs="Arial"/>
          <w:bCs/>
          <w:szCs w:val="24"/>
        </w:rPr>
        <w:t xml:space="preserve">other </w:t>
      </w:r>
      <w:r w:rsidRPr="008A71B1">
        <w:rPr>
          <w:rFonts w:ascii="Calibri" w:hAnsi="Calibri" w:cs="Arial"/>
          <w:bCs/>
          <w:szCs w:val="24"/>
        </w:rPr>
        <w:t>local authorities</w:t>
      </w:r>
      <w:r w:rsidR="004707CB">
        <w:rPr>
          <w:rFonts w:ascii="Calibri" w:hAnsi="Calibri" w:cs="Arial"/>
          <w:bCs/>
          <w:szCs w:val="24"/>
        </w:rPr>
        <w:t>;</w:t>
      </w:r>
      <w:r w:rsidRPr="008A71B1">
        <w:rPr>
          <w:rFonts w:ascii="Calibri" w:hAnsi="Calibri" w:cs="Arial"/>
          <w:bCs/>
          <w:szCs w:val="24"/>
        </w:rPr>
        <w:t xml:space="preserve"> </w:t>
      </w:r>
      <w:r w:rsidR="004707CB">
        <w:rPr>
          <w:rFonts w:ascii="Calibri" w:hAnsi="Calibri" w:cs="Arial"/>
          <w:bCs/>
          <w:szCs w:val="24"/>
        </w:rPr>
        <w:t xml:space="preserve">central government departments; the Police; and </w:t>
      </w:r>
      <w:r w:rsidRPr="008A71B1">
        <w:rPr>
          <w:rFonts w:ascii="Calibri" w:hAnsi="Calibri" w:cs="Arial"/>
          <w:bCs/>
          <w:szCs w:val="24"/>
        </w:rPr>
        <w:t>the voluntary sector</w:t>
      </w:r>
      <w:r w:rsidR="00010E17">
        <w:rPr>
          <w:rFonts w:ascii="Calibri" w:hAnsi="Calibri" w:cs="Arial"/>
          <w:bCs/>
          <w:szCs w:val="24"/>
        </w:rPr>
        <w:t xml:space="preserve"> and out of borough schools.</w:t>
      </w:r>
      <w:r w:rsidRPr="008A71B1">
        <w:rPr>
          <w:rFonts w:ascii="Calibri" w:hAnsi="Calibri" w:cs="Arial"/>
          <w:bCs/>
          <w:szCs w:val="24"/>
        </w:rPr>
        <w:t xml:space="preserve"> </w:t>
      </w:r>
    </w:p>
    <w:p w:rsidR="008A71B1" w:rsidRPr="008A71B1" w:rsidRDefault="008A71B1" w:rsidP="00933BB6">
      <w:pPr>
        <w:numPr>
          <w:ilvl w:val="0"/>
          <w:numId w:val="4"/>
        </w:numPr>
        <w:jc w:val="both"/>
        <w:rPr>
          <w:rFonts w:ascii="Calibri" w:hAnsi="Calibri" w:cs="Arial"/>
          <w:szCs w:val="24"/>
        </w:rPr>
      </w:pPr>
      <w:r w:rsidRPr="008A71B1">
        <w:rPr>
          <w:rFonts w:ascii="Calibri" w:hAnsi="Calibri" w:cs="Arial"/>
          <w:bCs/>
          <w:szCs w:val="24"/>
        </w:rPr>
        <w:t>Local residents and other customers</w:t>
      </w:r>
    </w:p>
    <w:p w:rsidR="008A71B1" w:rsidRPr="00C05505" w:rsidRDefault="00483721" w:rsidP="008A71B1">
      <w:pPr>
        <w:rPr>
          <w:rFonts w:ascii="Calibri" w:hAnsi="Calibri"/>
          <w:szCs w:val="24"/>
        </w:rPr>
      </w:pPr>
      <w:r>
        <w:rPr>
          <w:noProof/>
          <w:lang w:eastAsia="en-GB"/>
        </w:rPr>
        <mc:AlternateContent>
          <mc:Choice Requires="wps">
            <w:drawing>
              <wp:anchor distT="0" distB="0" distL="114300" distR="114300" simplePos="0" relativeHeight="251659776" behindDoc="0" locked="0" layoutInCell="1" allowOverlap="1" wp14:anchorId="57363755" wp14:editId="55F59829">
                <wp:simplePos x="0" y="0"/>
                <wp:positionH relativeFrom="column">
                  <wp:posOffset>633730</wp:posOffset>
                </wp:positionH>
                <wp:positionV relativeFrom="paragraph">
                  <wp:posOffset>121285</wp:posOffset>
                </wp:positionV>
                <wp:extent cx="4886325" cy="708025"/>
                <wp:effectExtent l="0" t="0" r="28575" b="158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708025"/>
                        </a:xfrm>
                        <a:prstGeom prst="rect">
                          <a:avLst/>
                        </a:prstGeom>
                        <a:solidFill>
                          <a:srgbClr val="FFFFFF"/>
                        </a:solidFill>
                        <a:ln w="9525">
                          <a:solidFill>
                            <a:srgbClr val="000000"/>
                          </a:solidFill>
                          <a:miter lim="800000"/>
                          <a:headEnd/>
                          <a:tailEnd/>
                        </a:ln>
                      </wps:spPr>
                      <wps:txbx>
                        <w:txbxContent>
                          <w:p w:rsidR="00010E17" w:rsidRPr="00DD4512" w:rsidRDefault="00010E17" w:rsidP="00010E17">
                            <w:pPr>
                              <w:jc w:val="center"/>
                              <w:rPr>
                                <w:rFonts w:asciiTheme="minorHAnsi" w:hAnsiTheme="minorHAnsi" w:cs="Arial"/>
                              </w:rPr>
                            </w:pPr>
                            <w:r w:rsidRPr="00DD4512">
                              <w:rPr>
                                <w:rFonts w:asciiTheme="minorHAnsi" w:hAnsiTheme="minorHAnsi" w:cs="Arial"/>
                              </w:rPr>
                              <w:t xml:space="preserve">Director of Children’s Services </w:t>
                            </w:r>
                          </w:p>
                          <w:p w:rsidR="00DD4512" w:rsidRPr="00DD4512" w:rsidRDefault="00DD4512">
                            <w:pPr>
                              <w:rPr>
                                <w:rFonts w:asciiTheme="minorHAnsi" w:hAnsiTheme="minorHAns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363755" id="_x0000_t202" coordsize="21600,21600" o:spt="202" path="m,l,21600r21600,l21600,xe">
                <v:stroke joinstyle="miter"/>
                <v:path gradientshapeok="t" o:connecttype="rect"/>
              </v:shapetype>
              <v:shape id="Text Box 8" o:spid="_x0000_s1026" type="#_x0000_t202" style="position:absolute;margin-left:49.9pt;margin-top:9.55pt;width:384.75pt;height:55.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">
                <v:textbox>
                  <w:txbxContent>
                    <w:p w:rsidR="00010E17" w:rsidRPr="00DD4512" w:rsidRDefault="00010E17" w:rsidP="00010E17">
                      <w:pPr>
                        <w:jc w:val="center"/>
                        <w:rPr>
                          <w:rFonts w:asciiTheme="minorHAnsi" w:hAnsiTheme="minorHAnsi" w:cs="Arial"/>
                        </w:rPr>
                      </w:pPr>
                      <w:r w:rsidRPr="00DD4512">
                        <w:rPr>
                          <w:rFonts w:asciiTheme="minorHAnsi" w:hAnsiTheme="minorHAnsi" w:cs="Arial"/>
                        </w:rPr>
                        <w:t xml:space="preserve">Director of Children’s Services </w:t>
                      </w:r>
                    </w:p>
                    <w:p w:rsidR="00DD4512" w:rsidRPr="00DD4512" w:rsidRDefault="00DD4512">
                      <w:pPr>
                        <w:rPr>
                          <w:rFonts w:asciiTheme="minorHAnsi" w:hAnsiTheme="minorHAnsi"/>
                        </w:rPr>
                      </w:pPr>
                    </w:p>
                  </w:txbxContent>
                </v:textbox>
              </v:shape>
            </w:pict>
          </mc:Fallback>
        </mc:AlternateContent>
      </w:r>
    </w:p>
    <w:p w:rsidR="00010E17" w:rsidRDefault="00010E17" w:rsidP="00010E17">
      <w:pPr>
        <w:pStyle w:val="NormalWeb"/>
        <w:spacing w:before="0" w:beforeAutospacing="0" w:after="0" w:afterAutospacing="0"/>
        <w:rPr>
          <w:rFonts w:asciiTheme="minorHAnsi" w:hAnsiTheme="minorHAnsi" w:cs="Arial"/>
          <w:bCs/>
        </w:rPr>
      </w:pPr>
    </w:p>
    <w:p w:rsidR="00010E17" w:rsidRDefault="00010E17" w:rsidP="00010E17"/>
    <w:p w:rsidR="00010E17" w:rsidRDefault="00010E17" w:rsidP="00010E17">
      <w:pPr>
        <w:rPr>
          <w:rFonts w:ascii="Arial" w:hAnsi="Arial"/>
          <w:sz w:val="20"/>
        </w:rPr>
      </w:pPr>
    </w:p>
    <w:p w:rsidR="00010E17" w:rsidRDefault="00010E17" w:rsidP="00010E17">
      <w:pPr>
        <w:rPr>
          <w:rFonts w:ascii="Arial" w:hAnsi="Arial"/>
          <w:sz w:val="20"/>
        </w:rPr>
      </w:pPr>
    </w:p>
    <w:p w:rsidR="00010E17" w:rsidRDefault="00483721" w:rsidP="00010E17">
      <w:pPr>
        <w:rPr>
          <w:rFonts w:ascii="Arial" w:hAnsi="Arial"/>
          <w:sz w:val="20"/>
        </w:rPr>
      </w:pPr>
      <w:r>
        <w:rPr>
          <w:rFonts w:ascii="Arial" w:hAnsi="Arial"/>
          <w:noProof/>
          <w:sz w:val="20"/>
          <w:lang w:eastAsia="en-GB"/>
        </w:rPr>
        <mc:AlternateContent>
          <mc:Choice Requires="wps">
            <w:drawing>
              <wp:anchor distT="0" distB="0" distL="114300" distR="114300" simplePos="0" relativeHeight="251663872" behindDoc="0" locked="0" layoutInCell="1" allowOverlap="1" wp14:anchorId="3E592866" wp14:editId="7D6F989C">
                <wp:simplePos x="0" y="0"/>
                <wp:positionH relativeFrom="column">
                  <wp:posOffset>3053080</wp:posOffset>
                </wp:positionH>
                <wp:positionV relativeFrom="paragraph">
                  <wp:posOffset>-3175</wp:posOffset>
                </wp:positionV>
                <wp:extent cx="0" cy="316230"/>
                <wp:effectExtent l="19050" t="0" r="19050" b="762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623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FD77EE" id="_x0000_t32" coordsize="21600,21600" o:spt="32" o:oned="t" path="m,l21600,21600e" filled="f">
                <v:path arrowok="t" fillok="f" o:connecttype="none"/>
                <o:lock v:ext="edit" shapetype="t"/>
              </v:shapetype>
              <v:shape id="Straight Arrow Connector 7" o:spid="_x0000_s1026" type="#_x0000_t32" style="position:absolute;margin-left:240.4pt;margin-top:-.25pt;width:0;height:24.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" strokeweight="2.25pt"/>
            </w:pict>
          </mc:Fallback>
        </mc:AlternateContent>
      </w:r>
    </w:p>
    <w:p w:rsidR="00010E17" w:rsidRDefault="00010E17" w:rsidP="00010E17">
      <w:pPr>
        <w:rPr>
          <w:rFonts w:ascii="Arial" w:hAnsi="Arial"/>
          <w:sz w:val="20"/>
        </w:rPr>
      </w:pPr>
    </w:p>
    <w:p w:rsidR="00010E17" w:rsidRDefault="00483721" w:rsidP="00010E17">
      <w:pPr>
        <w:rPr>
          <w:rFonts w:ascii="Arial" w:hAnsi="Arial"/>
          <w:sz w:val="20"/>
        </w:rPr>
      </w:pPr>
      <w:r>
        <w:rPr>
          <w:rFonts w:ascii="Arial" w:hAnsi="Arial"/>
          <w:noProof/>
          <w:sz w:val="20"/>
          <w:lang w:eastAsia="en-GB"/>
        </w:rPr>
        <mc:AlternateContent>
          <mc:Choice Requires="wps">
            <w:drawing>
              <wp:anchor distT="0" distB="0" distL="114300" distR="114300" simplePos="0" relativeHeight="251660800" behindDoc="0" locked="0" layoutInCell="1" allowOverlap="1" wp14:anchorId="0A30ADA5" wp14:editId="08825675">
                <wp:simplePos x="0" y="0"/>
                <wp:positionH relativeFrom="column">
                  <wp:posOffset>690880</wp:posOffset>
                </wp:positionH>
                <wp:positionV relativeFrom="paragraph">
                  <wp:posOffset>77470</wp:posOffset>
                </wp:positionV>
                <wp:extent cx="4886325" cy="708025"/>
                <wp:effectExtent l="0" t="0" r="28575" b="158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708025"/>
                        </a:xfrm>
                        <a:prstGeom prst="rect">
                          <a:avLst/>
                        </a:prstGeom>
                        <a:solidFill>
                          <a:srgbClr val="FFFFFF"/>
                        </a:solidFill>
                        <a:ln w="9525">
                          <a:solidFill>
                            <a:srgbClr val="000000"/>
                          </a:solidFill>
                          <a:miter lim="800000"/>
                          <a:headEnd/>
                          <a:tailEnd/>
                        </a:ln>
                      </wps:spPr>
                      <wps:txbx>
                        <w:txbxContent>
                          <w:p w:rsidR="00010E17" w:rsidRPr="00DD4512" w:rsidRDefault="00010E17" w:rsidP="00010E17">
                            <w:pPr>
                              <w:jc w:val="center"/>
                              <w:rPr>
                                <w:rFonts w:asciiTheme="minorHAnsi" w:hAnsiTheme="minorHAnsi" w:cs="Arial"/>
                              </w:rPr>
                            </w:pPr>
                            <w:r w:rsidRPr="00DD4512">
                              <w:rPr>
                                <w:rFonts w:asciiTheme="minorHAnsi" w:hAnsiTheme="minorHAnsi" w:cs="Arial"/>
                              </w:rPr>
                              <w:t>Service Leader – Children and Young People Disability Service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30ADA5" id="Text Box 6" o:spid="_x0000_s1027" type="#_x0000_t202" style="position:absolute;margin-left:54.4pt;margin-top:6.1pt;width:384.75pt;height:55.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">
                <v:textbox>
                  <w:txbxContent>
                    <w:p w:rsidR="00010E17" w:rsidRPr="00DD4512" w:rsidRDefault="00010E17" w:rsidP="00010E17">
                      <w:pPr>
                        <w:jc w:val="center"/>
                        <w:rPr>
                          <w:rFonts w:asciiTheme="minorHAnsi" w:hAnsiTheme="minorHAnsi" w:cs="Arial"/>
                        </w:rPr>
                      </w:pPr>
                      <w:r w:rsidRPr="00DD4512">
                        <w:rPr>
                          <w:rFonts w:asciiTheme="minorHAnsi" w:hAnsiTheme="minorHAnsi" w:cs="Arial"/>
                        </w:rPr>
                        <w:t>Service Leader – Children and Young People Disability Service</w:t>
                      </w:r>
                    </w:p>
                  </w:txbxContent>
                </v:textbox>
              </v:shape>
            </w:pict>
          </mc:Fallback>
        </mc:AlternateContent>
      </w:r>
    </w:p>
    <w:p w:rsidR="00010E17" w:rsidRDefault="00010E17" w:rsidP="00010E17">
      <w:pPr>
        <w:rPr>
          <w:rFonts w:ascii="Arial" w:hAnsi="Arial"/>
          <w:sz w:val="20"/>
        </w:rPr>
      </w:pPr>
    </w:p>
    <w:p w:rsidR="00010E17" w:rsidRDefault="00010E17" w:rsidP="00010E17">
      <w:pPr>
        <w:rPr>
          <w:rFonts w:ascii="Arial" w:hAnsi="Arial"/>
          <w:sz w:val="20"/>
        </w:rPr>
      </w:pPr>
    </w:p>
    <w:p w:rsidR="00010E17" w:rsidRDefault="00010E17" w:rsidP="00010E17">
      <w:pPr>
        <w:rPr>
          <w:rFonts w:ascii="Arial" w:hAnsi="Arial"/>
          <w:sz w:val="20"/>
        </w:rPr>
      </w:pPr>
    </w:p>
    <w:p w:rsidR="00010E17" w:rsidRDefault="00010E17" w:rsidP="00010E17">
      <w:pPr>
        <w:rPr>
          <w:rFonts w:ascii="Arial" w:hAnsi="Arial"/>
          <w:sz w:val="20"/>
        </w:rPr>
      </w:pPr>
    </w:p>
    <w:p w:rsidR="00010E17" w:rsidRDefault="00483721" w:rsidP="00010E17">
      <w:pPr>
        <w:rPr>
          <w:rFonts w:ascii="Arial" w:hAnsi="Arial"/>
          <w:sz w:val="20"/>
        </w:rPr>
      </w:pPr>
      <w:r>
        <w:rPr>
          <w:rFonts w:ascii="Arial" w:hAnsi="Arial"/>
          <w:noProof/>
          <w:sz w:val="20"/>
          <w:lang w:eastAsia="en-GB"/>
        </w:rPr>
        <mc:AlternateContent>
          <mc:Choice Requires="wps">
            <w:drawing>
              <wp:anchor distT="0" distB="0" distL="114300" distR="114300" simplePos="0" relativeHeight="251664896" behindDoc="0" locked="0" layoutInCell="1" allowOverlap="1" wp14:anchorId="1AB1428E" wp14:editId="1D530D57">
                <wp:simplePos x="0" y="0"/>
                <wp:positionH relativeFrom="column">
                  <wp:posOffset>3053080</wp:posOffset>
                </wp:positionH>
                <wp:positionV relativeFrom="paragraph">
                  <wp:posOffset>74295</wp:posOffset>
                </wp:positionV>
                <wp:extent cx="0" cy="273050"/>
                <wp:effectExtent l="19050" t="0" r="19050" b="1270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305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634D8D" id="Straight Arrow Connector 5" o:spid="_x0000_s1026" type="#_x0000_t32" style="position:absolute;margin-left:240.4pt;margin-top:5.85pt;width:0;height:2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" strokeweight="2.25pt"/>
            </w:pict>
          </mc:Fallback>
        </mc:AlternateContent>
      </w:r>
    </w:p>
    <w:p w:rsidR="00010E17" w:rsidRDefault="00010E17" w:rsidP="00010E17">
      <w:pPr>
        <w:rPr>
          <w:rFonts w:ascii="Arial" w:hAnsi="Arial"/>
          <w:sz w:val="20"/>
        </w:rPr>
      </w:pPr>
    </w:p>
    <w:p w:rsidR="00010E17" w:rsidRDefault="00483721" w:rsidP="00010E17">
      <w:pPr>
        <w:rPr>
          <w:rFonts w:ascii="Arial" w:hAnsi="Arial"/>
          <w:sz w:val="20"/>
        </w:rPr>
      </w:pPr>
      <w:r>
        <w:rPr>
          <w:rFonts w:ascii="Arial" w:hAnsi="Arial"/>
          <w:noProof/>
          <w:sz w:val="20"/>
          <w:lang w:eastAsia="en-GB"/>
        </w:rPr>
        <mc:AlternateContent>
          <mc:Choice Requires="wps">
            <w:drawing>
              <wp:anchor distT="0" distB="0" distL="114300" distR="114300" simplePos="0" relativeHeight="251661824" behindDoc="0" locked="0" layoutInCell="1" allowOverlap="1" wp14:anchorId="6C55BC72" wp14:editId="302B4DC3">
                <wp:simplePos x="0" y="0"/>
                <wp:positionH relativeFrom="column">
                  <wp:posOffset>755015</wp:posOffset>
                </wp:positionH>
                <wp:positionV relativeFrom="paragraph">
                  <wp:posOffset>130810</wp:posOffset>
                </wp:positionV>
                <wp:extent cx="4886325" cy="708025"/>
                <wp:effectExtent l="0" t="0" r="28575" b="158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708025"/>
                        </a:xfrm>
                        <a:prstGeom prst="rect">
                          <a:avLst/>
                        </a:prstGeom>
                        <a:solidFill>
                          <a:srgbClr val="FFFFFF"/>
                        </a:solidFill>
                        <a:ln w="9525">
                          <a:solidFill>
                            <a:srgbClr val="000000"/>
                          </a:solidFill>
                          <a:miter lim="800000"/>
                          <a:headEnd/>
                          <a:tailEnd/>
                        </a:ln>
                      </wps:spPr>
                      <wps:txbx>
                        <w:txbxContent>
                          <w:p w:rsidR="00010E17" w:rsidRPr="00DD4512" w:rsidRDefault="00010E17" w:rsidP="00010E17">
                            <w:pPr>
                              <w:jc w:val="center"/>
                              <w:rPr>
                                <w:rFonts w:asciiTheme="minorHAnsi" w:hAnsiTheme="minorHAnsi" w:cs="Arial"/>
                              </w:rPr>
                            </w:pPr>
                            <w:r w:rsidRPr="00DD4512">
                              <w:rPr>
                                <w:rFonts w:asciiTheme="minorHAnsi" w:hAnsiTheme="minorHAnsi" w:cs="Arial"/>
                              </w:rPr>
                              <w:t>SEND Business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55BC72" id="Text Box 4" o:spid="_x0000_s1028" type="#_x0000_t202" style="position:absolute;margin-left:59.45pt;margin-top:10.3pt;width:384.75pt;height:55.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">
                <v:textbox>
                  <w:txbxContent>
                    <w:p w:rsidR="00010E17" w:rsidRPr="00DD4512" w:rsidRDefault="00010E17" w:rsidP="00010E17">
                      <w:pPr>
                        <w:jc w:val="center"/>
                        <w:rPr>
                          <w:rFonts w:asciiTheme="minorHAnsi" w:hAnsiTheme="minorHAnsi" w:cs="Arial"/>
                        </w:rPr>
                      </w:pPr>
                      <w:r w:rsidRPr="00DD4512">
                        <w:rPr>
                          <w:rFonts w:asciiTheme="minorHAnsi" w:hAnsiTheme="minorHAnsi" w:cs="Arial"/>
                        </w:rPr>
                        <w:t>SEND Business Manager</w:t>
                      </w:r>
                    </w:p>
                  </w:txbxContent>
                </v:textbox>
              </v:shape>
            </w:pict>
          </mc:Fallback>
        </mc:AlternateContent>
      </w:r>
    </w:p>
    <w:p w:rsidR="00010E17" w:rsidRDefault="00010E17" w:rsidP="00010E17">
      <w:pPr>
        <w:rPr>
          <w:rFonts w:ascii="Arial" w:hAnsi="Arial"/>
          <w:sz w:val="20"/>
        </w:rPr>
      </w:pPr>
    </w:p>
    <w:p w:rsidR="00010E17" w:rsidRDefault="00010E17" w:rsidP="00010E17">
      <w:pPr>
        <w:rPr>
          <w:rFonts w:ascii="Arial" w:hAnsi="Arial"/>
          <w:sz w:val="20"/>
        </w:rPr>
      </w:pPr>
    </w:p>
    <w:p w:rsidR="00010E17" w:rsidRDefault="00010E17" w:rsidP="00010E17">
      <w:pPr>
        <w:rPr>
          <w:rFonts w:ascii="Arial" w:hAnsi="Arial"/>
          <w:sz w:val="20"/>
        </w:rPr>
      </w:pPr>
    </w:p>
    <w:p w:rsidR="00010E17" w:rsidRDefault="00010E17" w:rsidP="00010E17">
      <w:pPr>
        <w:rPr>
          <w:rFonts w:ascii="Arial" w:hAnsi="Arial"/>
          <w:sz w:val="20"/>
        </w:rPr>
      </w:pPr>
    </w:p>
    <w:p w:rsidR="00010E17" w:rsidRDefault="00483721" w:rsidP="00010E17">
      <w:pPr>
        <w:rPr>
          <w:rFonts w:ascii="Arial" w:hAnsi="Arial"/>
          <w:sz w:val="20"/>
        </w:rPr>
      </w:pPr>
      <w:r>
        <w:rPr>
          <w:rFonts w:ascii="Arial" w:hAnsi="Arial"/>
          <w:noProof/>
          <w:sz w:val="20"/>
          <w:lang w:eastAsia="en-GB"/>
        </w:rPr>
        <mc:AlternateContent>
          <mc:Choice Requires="wps">
            <w:drawing>
              <wp:anchor distT="0" distB="0" distL="114300" distR="114300" simplePos="0" relativeHeight="251665920" behindDoc="0" locked="0" layoutInCell="1" allowOverlap="1" wp14:anchorId="600A364D" wp14:editId="02D2050A">
                <wp:simplePos x="0" y="0"/>
                <wp:positionH relativeFrom="column">
                  <wp:posOffset>3121025</wp:posOffset>
                </wp:positionH>
                <wp:positionV relativeFrom="paragraph">
                  <wp:posOffset>108585</wp:posOffset>
                </wp:positionV>
                <wp:extent cx="635" cy="282575"/>
                <wp:effectExtent l="19050" t="19050" r="37465" b="317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257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F56A9B" id="Straight Arrow Connector 3" o:spid="_x0000_s1026" type="#_x0000_t32" style="position:absolute;margin-left:245.75pt;margin-top:8.55pt;width:.05pt;height:22.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" strokeweight="2.25pt"/>
            </w:pict>
          </mc:Fallback>
        </mc:AlternateContent>
      </w:r>
    </w:p>
    <w:p w:rsidR="00010E17" w:rsidRDefault="00010E17" w:rsidP="00010E17">
      <w:pPr>
        <w:rPr>
          <w:rFonts w:ascii="Arial" w:hAnsi="Arial"/>
          <w:sz w:val="20"/>
        </w:rPr>
      </w:pPr>
    </w:p>
    <w:p w:rsidR="00010E17" w:rsidRDefault="00483721" w:rsidP="00010E17">
      <w:pPr>
        <w:rPr>
          <w:rFonts w:ascii="Arial" w:hAnsi="Arial"/>
          <w:sz w:val="20"/>
        </w:rPr>
      </w:pPr>
      <w:r>
        <w:rPr>
          <w:rFonts w:ascii="Arial" w:hAnsi="Arial"/>
          <w:noProof/>
          <w:sz w:val="20"/>
          <w:lang w:eastAsia="en-GB"/>
        </w:rPr>
        <mc:AlternateContent>
          <mc:Choice Requires="wps">
            <w:drawing>
              <wp:anchor distT="0" distB="0" distL="114300" distR="114300" simplePos="0" relativeHeight="251662848" behindDoc="0" locked="0" layoutInCell="1" allowOverlap="1" wp14:anchorId="2F8A0181" wp14:editId="5C688D0D">
                <wp:simplePos x="0" y="0"/>
                <wp:positionH relativeFrom="column">
                  <wp:posOffset>681355</wp:posOffset>
                </wp:positionH>
                <wp:positionV relativeFrom="paragraph">
                  <wp:posOffset>95885</wp:posOffset>
                </wp:positionV>
                <wp:extent cx="4886325" cy="708025"/>
                <wp:effectExtent l="0" t="0" r="28575"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708025"/>
                        </a:xfrm>
                        <a:prstGeom prst="rect">
                          <a:avLst/>
                        </a:prstGeom>
                        <a:solidFill>
                          <a:srgbClr val="FFFFFF"/>
                        </a:solidFill>
                        <a:ln w="9525">
                          <a:solidFill>
                            <a:srgbClr val="000000"/>
                          </a:solidFill>
                          <a:miter lim="800000"/>
                          <a:headEnd/>
                          <a:tailEnd/>
                        </a:ln>
                      </wps:spPr>
                      <wps:txbx>
                        <w:txbxContent>
                          <w:p w:rsidR="00010E17" w:rsidRPr="00F43AAC" w:rsidRDefault="00010E17" w:rsidP="00010E17">
                            <w:pPr>
                              <w:rPr>
                                <w:rFonts w:ascii="Arial" w:hAnsi="Arial" w:cs="Arial"/>
                              </w:rPr>
                            </w:pPr>
                          </w:p>
                          <w:p w:rsidR="00010E17" w:rsidRPr="00483721" w:rsidRDefault="00483721" w:rsidP="00010E17">
                            <w:pPr>
                              <w:jc w:val="center"/>
                              <w:rPr>
                                <w:rFonts w:asciiTheme="minorHAnsi" w:hAnsiTheme="minorHAnsi" w:cs="Arial"/>
                              </w:rPr>
                            </w:pPr>
                            <w:r>
                              <w:rPr>
                                <w:rFonts w:asciiTheme="minorHAnsi" w:hAnsiTheme="minorHAnsi" w:cs="Arial"/>
                              </w:rPr>
                              <w:t>EHCP 0-16 Case Manager</w:t>
                            </w:r>
                          </w:p>
                          <w:p w:rsidR="00010E17" w:rsidRDefault="00010E17" w:rsidP="00010E1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8A0181" id="Text Box 1" o:spid="_x0000_s1029" type="#_x0000_t202" style="position:absolute;margin-left:53.65pt;margin-top:7.55pt;width:384.75pt;height:55.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">
                <v:textbox>
                  <w:txbxContent>
                    <w:p w:rsidR="00010E17" w:rsidRPr="00F43AAC" w:rsidRDefault="00010E17" w:rsidP="00010E17">
                      <w:pPr>
                        <w:rPr>
                          <w:rFonts w:ascii="Arial" w:hAnsi="Arial" w:cs="Arial"/>
                        </w:rPr>
                      </w:pPr>
                    </w:p>
                    <w:p w:rsidR="00010E17" w:rsidRPr="00483721" w:rsidRDefault="00483721" w:rsidP="00010E17">
                      <w:pPr>
                        <w:jc w:val="center"/>
                        <w:rPr>
                          <w:rFonts w:asciiTheme="minorHAnsi" w:hAnsiTheme="minorHAnsi" w:cs="Arial"/>
                        </w:rPr>
                      </w:pPr>
                      <w:r>
                        <w:rPr>
                          <w:rFonts w:asciiTheme="minorHAnsi" w:hAnsiTheme="minorHAnsi" w:cs="Arial"/>
                        </w:rPr>
                        <w:t>EHCP 0-16 Case Manager</w:t>
                      </w:r>
                    </w:p>
                    <w:p w:rsidR="00010E17" w:rsidRDefault="00010E17" w:rsidP="00010E17"/>
                  </w:txbxContent>
                </v:textbox>
              </v:shape>
            </w:pict>
          </mc:Fallback>
        </mc:AlternateContent>
      </w:r>
    </w:p>
    <w:p w:rsidR="00010E17" w:rsidRDefault="00010E17" w:rsidP="00010E17">
      <w:pPr>
        <w:rPr>
          <w:rFonts w:ascii="Arial" w:hAnsi="Arial"/>
          <w:sz w:val="20"/>
        </w:rPr>
      </w:pPr>
    </w:p>
    <w:p w:rsidR="00010E17" w:rsidRDefault="00010E17" w:rsidP="00010E17">
      <w:pPr>
        <w:rPr>
          <w:rFonts w:ascii="Arial" w:hAnsi="Arial"/>
          <w:sz w:val="20"/>
        </w:rPr>
      </w:pPr>
    </w:p>
    <w:p w:rsidR="00010E17" w:rsidRDefault="00010E17" w:rsidP="00010E17">
      <w:pPr>
        <w:rPr>
          <w:rFonts w:ascii="Arial" w:hAnsi="Arial"/>
          <w:sz w:val="20"/>
        </w:rPr>
      </w:pPr>
    </w:p>
    <w:p w:rsidR="00010E17" w:rsidRDefault="00010E17" w:rsidP="00010E17">
      <w:pPr>
        <w:rPr>
          <w:rFonts w:ascii="Arial" w:hAnsi="Arial"/>
          <w:sz w:val="20"/>
        </w:rPr>
      </w:pPr>
    </w:p>
    <w:p w:rsidR="00010E17" w:rsidRDefault="00483721" w:rsidP="008A71B1">
      <w:pPr>
        <w:rPr>
          <w:rFonts w:ascii="Calibri" w:hAnsi="Calibri"/>
          <w:szCs w:val="24"/>
        </w:rPr>
      </w:pPr>
      <w:r>
        <w:rPr>
          <w:rFonts w:ascii="Arial" w:hAnsi="Arial"/>
          <w:noProof/>
          <w:sz w:val="20"/>
          <w:lang w:eastAsia="en-GB"/>
        </w:rPr>
        <mc:AlternateContent>
          <mc:Choice Requires="wps">
            <w:drawing>
              <wp:anchor distT="0" distB="0" distL="114300" distR="114300" simplePos="0" relativeHeight="251667968" behindDoc="0" locked="0" layoutInCell="1" allowOverlap="1" wp14:anchorId="2C040A46" wp14:editId="320ADB73">
                <wp:simplePos x="0" y="0"/>
                <wp:positionH relativeFrom="column">
                  <wp:posOffset>3120390</wp:posOffset>
                </wp:positionH>
                <wp:positionV relativeFrom="paragraph">
                  <wp:posOffset>67310</wp:posOffset>
                </wp:positionV>
                <wp:extent cx="635" cy="282575"/>
                <wp:effectExtent l="19050" t="19050" r="37465" b="317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257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71F090" id="Straight Arrow Connector 9" o:spid="_x0000_s1026" type="#_x0000_t32" style="position:absolute;margin-left:245.7pt;margin-top:5.3pt;width:.05pt;height:22.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" strokeweight="2.25pt"/>
            </w:pict>
          </mc:Fallback>
        </mc:AlternateContent>
      </w:r>
    </w:p>
    <w:p w:rsidR="00010E17" w:rsidRDefault="00483721" w:rsidP="008A71B1">
      <w:pPr>
        <w:rPr>
          <w:rFonts w:ascii="Calibri" w:hAnsi="Calibri"/>
          <w:szCs w:val="24"/>
        </w:rPr>
      </w:pPr>
      <w:r>
        <w:rPr>
          <w:rFonts w:ascii="Arial" w:hAnsi="Arial"/>
          <w:noProof/>
          <w:sz w:val="20"/>
          <w:lang w:eastAsia="en-GB"/>
        </w:rPr>
        <mc:AlternateContent>
          <mc:Choice Requires="wps">
            <w:drawing>
              <wp:anchor distT="0" distB="0" distL="114300" distR="114300" simplePos="0" relativeHeight="251670016" behindDoc="0" locked="0" layoutInCell="1" allowOverlap="1" wp14:anchorId="12743C18" wp14:editId="10321FD7">
                <wp:simplePos x="0" y="0"/>
                <wp:positionH relativeFrom="column">
                  <wp:posOffset>748030</wp:posOffset>
                </wp:positionH>
                <wp:positionV relativeFrom="paragraph">
                  <wp:posOffset>176530</wp:posOffset>
                </wp:positionV>
                <wp:extent cx="4886325" cy="708025"/>
                <wp:effectExtent l="0" t="0" r="28575" b="1587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708025"/>
                        </a:xfrm>
                        <a:prstGeom prst="rect">
                          <a:avLst/>
                        </a:prstGeom>
                        <a:solidFill>
                          <a:srgbClr val="FFFFFF"/>
                        </a:solidFill>
                        <a:ln w="9525">
                          <a:solidFill>
                            <a:srgbClr val="000000"/>
                          </a:solidFill>
                          <a:miter lim="800000"/>
                          <a:headEnd/>
                          <a:tailEnd/>
                        </a:ln>
                      </wps:spPr>
                      <wps:txbx>
                        <w:txbxContent>
                          <w:p w:rsidR="00483721" w:rsidRPr="00F43AAC" w:rsidRDefault="00483721" w:rsidP="00483721">
                            <w:pPr>
                              <w:rPr>
                                <w:rFonts w:ascii="Arial" w:hAnsi="Arial" w:cs="Arial"/>
                              </w:rPr>
                            </w:pPr>
                          </w:p>
                          <w:p w:rsidR="00483721" w:rsidRPr="00483721" w:rsidRDefault="00461F53" w:rsidP="00483721">
                            <w:pPr>
                              <w:jc w:val="center"/>
                              <w:rPr>
                                <w:rFonts w:asciiTheme="minorHAnsi" w:hAnsiTheme="minorHAnsi" w:cs="Arial"/>
                              </w:rPr>
                            </w:pPr>
                            <w:r>
                              <w:rPr>
                                <w:rFonts w:asciiTheme="minorHAnsi" w:hAnsiTheme="minorHAnsi" w:cs="Arial"/>
                              </w:rPr>
                              <w:t xml:space="preserve">Assessment </w:t>
                            </w:r>
                            <w:r w:rsidR="00483721">
                              <w:rPr>
                                <w:rFonts w:asciiTheme="minorHAnsi" w:hAnsiTheme="minorHAnsi" w:cs="Arial"/>
                              </w:rPr>
                              <w:t>Co</w:t>
                            </w:r>
                            <w:r>
                              <w:rPr>
                                <w:rFonts w:asciiTheme="minorHAnsi" w:hAnsiTheme="minorHAnsi" w:cs="Arial"/>
                              </w:rPr>
                              <w:t>-</w:t>
                            </w:r>
                            <w:r w:rsidR="00483721">
                              <w:rPr>
                                <w:rFonts w:asciiTheme="minorHAnsi" w:hAnsiTheme="minorHAnsi" w:cs="Arial"/>
                              </w:rPr>
                              <w:t>ordinator</w:t>
                            </w:r>
                            <w:r>
                              <w:rPr>
                                <w:rFonts w:asciiTheme="minorHAnsi" w:hAnsiTheme="minorHAnsi" w:cs="Arial"/>
                              </w:rPr>
                              <w:t xml:space="preserve"> (EHCP)</w:t>
                            </w:r>
                          </w:p>
                          <w:p w:rsidR="00483721" w:rsidRDefault="00483721" w:rsidP="0048372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743C18" id="Text Box 11" o:spid="_x0000_s1030" type="#_x0000_t202" style="position:absolute;margin-left:58.9pt;margin-top:13.9pt;width:384.75pt;height:55.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">
                <v:textbox>
                  <w:txbxContent>
                    <w:p w:rsidR="00483721" w:rsidRPr="00F43AAC" w:rsidRDefault="00483721" w:rsidP="00483721">
                      <w:pPr>
                        <w:rPr>
                          <w:rFonts w:ascii="Arial" w:hAnsi="Arial" w:cs="Arial"/>
                        </w:rPr>
                      </w:pPr>
                    </w:p>
                    <w:p w:rsidR="00483721" w:rsidRPr="00483721" w:rsidRDefault="00461F53" w:rsidP="00483721">
                      <w:pPr>
                        <w:jc w:val="center"/>
                        <w:rPr>
                          <w:rFonts w:asciiTheme="minorHAnsi" w:hAnsiTheme="minorHAnsi" w:cs="Arial"/>
                        </w:rPr>
                      </w:pPr>
                      <w:r>
                        <w:rPr>
                          <w:rFonts w:asciiTheme="minorHAnsi" w:hAnsiTheme="minorHAnsi" w:cs="Arial"/>
                        </w:rPr>
                        <w:t xml:space="preserve">Assessment </w:t>
                      </w:r>
                      <w:r w:rsidR="00483721">
                        <w:rPr>
                          <w:rFonts w:asciiTheme="minorHAnsi" w:hAnsiTheme="minorHAnsi" w:cs="Arial"/>
                        </w:rPr>
                        <w:t>Co</w:t>
                      </w:r>
                      <w:r>
                        <w:rPr>
                          <w:rFonts w:asciiTheme="minorHAnsi" w:hAnsiTheme="minorHAnsi" w:cs="Arial"/>
                        </w:rPr>
                        <w:t>-</w:t>
                      </w:r>
                      <w:r w:rsidR="00483721">
                        <w:rPr>
                          <w:rFonts w:asciiTheme="minorHAnsi" w:hAnsiTheme="minorHAnsi" w:cs="Arial"/>
                        </w:rPr>
                        <w:t>ordinator</w:t>
                      </w:r>
                      <w:r>
                        <w:rPr>
                          <w:rFonts w:asciiTheme="minorHAnsi" w:hAnsiTheme="minorHAnsi" w:cs="Arial"/>
                        </w:rPr>
                        <w:t xml:space="preserve"> (EHCP)</w:t>
                      </w:r>
                    </w:p>
                    <w:p w:rsidR="00483721" w:rsidRDefault="00483721" w:rsidP="00483721"/>
                  </w:txbxContent>
                </v:textbox>
              </v:shape>
            </w:pict>
          </mc:Fallback>
        </mc:AlternateContent>
      </w:r>
    </w:p>
    <w:p w:rsidR="00010E17" w:rsidRPr="00C05505" w:rsidRDefault="00010E17" w:rsidP="008A71B1">
      <w:pPr>
        <w:rPr>
          <w:rFonts w:ascii="Calibri" w:hAnsi="Calibri"/>
          <w:szCs w:val="24"/>
        </w:rPr>
      </w:pPr>
    </w:p>
    <w:p w:rsidR="00483721" w:rsidRDefault="00483721" w:rsidP="008A71B1">
      <w:pPr>
        <w:rPr>
          <w:rFonts w:ascii="Calibri" w:hAnsi="Calibri" w:cs="Arial"/>
          <w:b/>
          <w:sz w:val="28"/>
          <w:szCs w:val="28"/>
        </w:rPr>
      </w:pPr>
    </w:p>
    <w:p w:rsidR="00483721" w:rsidRDefault="00483721" w:rsidP="008A71B1">
      <w:pPr>
        <w:rPr>
          <w:rFonts w:ascii="Calibri" w:hAnsi="Calibri" w:cs="Arial"/>
          <w:b/>
          <w:sz w:val="28"/>
          <w:szCs w:val="28"/>
        </w:rPr>
      </w:pPr>
    </w:p>
    <w:p w:rsidR="00483721" w:rsidRDefault="00483721" w:rsidP="008A71B1">
      <w:pPr>
        <w:rPr>
          <w:rFonts w:ascii="Calibri" w:hAnsi="Calibri" w:cs="Arial"/>
          <w:b/>
          <w:sz w:val="28"/>
          <w:szCs w:val="28"/>
        </w:rPr>
      </w:pPr>
    </w:p>
    <w:p w:rsidR="00483721" w:rsidRDefault="00483721" w:rsidP="008A71B1">
      <w:pPr>
        <w:rPr>
          <w:rFonts w:ascii="Calibri" w:hAnsi="Calibri" w:cs="Arial"/>
          <w:b/>
          <w:sz w:val="28"/>
          <w:szCs w:val="28"/>
        </w:rPr>
      </w:pPr>
    </w:p>
    <w:p w:rsidR="008A71B1" w:rsidRDefault="008A71B1" w:rsidP="008A71B1">
      <w:pPr>
        <w:rPr>
          <w:rFonts w:ascii="Calibri" w:hAnsi="Calibri" w:cs="Arial"/>
          <w:b/>
          <w:sz w:val="28"/>
          <w:szCs w:val="28"/>
        </w:rPr>
      </w:pPr>
      <w:r w:rsidRPr="006811AB">
        <w:rPr>
          <w:rFonts w:ascii="Calibri" w:hAnsi="Calibri" w:cs="Arial"/>
          <w:b/>
          <w:sz w:val="28"/>
          <w:szCs w:val="28"/>
        </w:rPr>
        <w:t>MAIN PURPOSE OF JOB</w:t>
      </w:r>
    </w:p>
    <w:p w:rsidR="00014E21" w:rsidRDefault="00014E21" w:rsidP="00014E21">
      <w:pPr>
        <w:pStyle w:val="NormalWeb"/>
        <w:spacing w:before="0" w:beforeAutospacing="0" w:after="0" w:afterAutospacing="0"/>
        <w:rPr>
          <w:rFonts w:ascii="Calibri" w:hAnsi="Calibri"/>
          <w:sz w:val="22"/>
          <w:szCs w:val="22"/>
        </w:rPr>
      </w:pPr>
    </w:p>
    <w:p w:rsidR="00014E21" w:rsidRPr="002B003B" w:rsidRDefault="00014E21" w:rsidP="00933BB6">
      <w:pPr>
        <w:jc w:val="both"/>
        <w:rPr>
          <w:rFonts w:asciiTheme="minorHAnsi" w:hAnsiTheme="minorHAnsi"/>
        </w:rPr>
      </w:pPr>
      <w:r>
        <w:rPr>
          <w:rFonts w:asciiTheme="minorHAnsi" w:hAnsiTheme="minorHAnsi" w:cs="Arial"/>
        </w:rPr>
        <w:t xml:space="preserve">To undertake needs assessments in relation to statutory requests for </w:t>
      </w:r>
      <w:r w:rsidRPr="002B003B">
        <w:rPr>
          <w:rFonts w:asciiTheme="minorHAnsi" w:hAnsiTheme="minorHAnsi" w:cs="Arial"/>
        </w:rPr>
        <w:t>an Education, Health and Care Plan (EHC) aged 0-25 years.</w:t>
      </w:r>
    </w:p>
    <w:p w:rsidR="00014E21" w:rsidRPr="00EA6DD3" w:rsidRDefault="00C16156" w:rsidP="00933BB6">
      <w:pPr>
        <w:jc w:val="both"/>
        <w:rPr>
          <w:rFonts w:asciiTheme="minorHAnsi" w:hAnsiTheme="minorHAnsi"/>
        </w:rPr>
      </w:pPr>
      <w:r>
        <w:rPr>
          <w:rFonts w:asciiTheme="minorHAnsi" w:hAnsiTheme="minorHAnsi" w:cs="Arial"/>
        </w:rPr>
        <w:t>Write EHC</w:t>
      </w:r>
      <w:r w:rsidR="00014E21">
        <w:rPr>
          <w:rFonts w:asciiTheme="minorHAnsi" w:hAnsiTheme="minorHAnsi" w:cs="Arial"/>
        </w:rPr>
        <w:t xml:space="preserve"> plans that </w:t>
      </w:r>
      <w:r w:rsidR="00014E21" w:rsidRPr="002B003B">
        <w:rPr>
          <w:rFonts w:asciiTheme="minorHAnsi" w:hAnsiTheme="minorHAnsi" w:cs="Arial"/>
        </w:rPr>
        <w:t>are legally compliant with the statutory requirements of the</w:t>
      </w:r>
      <w:r w:rsidR="00014E21">
        <w:rPr>
          <w:rFonts w:asciiTheme="minorHAnsi" w:hAnsiTheme="minorHAnsi" w:cs="Arial"/>
        </w:rPr>
        <w:t xml:space="preserve"> Children and Families Act 2014 and the SEND Code of Practice.</w:t>
      </w:r>
    </w:p>
    <w:p w:rsidR="00911196" w:rsidRDefault="00014E21" w:rsidP="00933BB6">
      <w:pPr>
        <w:jc w:val="both"/>
        <w:rPr>
          <w:rFonts w:asciiTheme="minorHAnsi" w:hAnsiTheme="minorHAnsi" w:cs="Arial"/>
        </w:rPr>
      </w:pPr>
      <w:r>
        <w:rPr>
          <w:rFonts w:asciiTheme="minorHAnsi" w:hAnsiTheme="minorHAnsi" w:cs="Arial"/>
        </w:rPr>
        <w:t xml:space="preserve">To undertake relevant casework, including supporting work for Tribunal Cases. Attend annual reviews of EHC plans and </w:t>
      </w:r>
      <w:r w:rsidR="00C16156">
        <w:rPr>
          <w:rFonts w:asciiTheme="minorHAnsi" w:hAnsiTheme="minorHAnsi" w:cs="Arial"/>
        </w:rPr>
        <w:t>update</w:t>
      </w:r>
      <w:r>
        <w:rPr>
          <w:rFonts w:asciiTheme="minorHAnsi" w:hAnsiTheme="minorHAnsi" w:cs="Arial"/>
        </w:rPr>
        <w:t xml:space="preserve"> plans as required.</w:t>
      </w:r>
    </w:p>
    <w:p w:rsidR="00461F53" w:rsidRDefault="00461F53" w:rsidP="00014E21">
      <w:pPr>
        <w:rPr>
          <w:rFonts w:asciiTheme="minorHAnsi" w:hAnsiTheme="minorHAnsi" w:cs="Arial"/>
        </w:rPr>
      </w:pPr>
    </w:p>
    <w:p w:rsidR="00461F53" w:rsidRDefault="00461F53" w:rsidP="00014E21">
      <w:pPr>
        <w:rPr>
          <w:rFonts w:asciiTheme="minorHAnsi" w:hAnsiTheme="minorHAnsi" w:cs="Arial"/>
        </w:rPr>
      </w:pPr>
    </w:p>
    <w:p w:rsidR="00952357" w:rsidRPr="00014E21" w:rsidRDefault="00952357" w:rsidP="00014E21">
      <w:pPr>
        <w:rPr>
          <w:rFonts w:asciiTheme="minorHAnsi" w:hAnsiTheme="minorHAnsi"/>
        </w:rPr>
      </w:pPr>
    </w:p>
    <w:p w:rsidR="008A71B1" w:rsidRDefault="008A71B1" w:rsidP="008A71B1">
      <w:pPr>
        <w:shd w:val="clear" w:color="auto" w:fill="FFFFFF"/>
        <w:spacing w:before="75" w:after="75"/>
        <w:rPr>
          <w:rFonts w:ascii="Calibri" w:hAnsi="Calibri" w:cs="Arial"/>
          <w:b/>
          <w:sz w:val="28"/>
          <w:szCs w:val="28"/>
          <w:lang w:eastAsia="en-GB"/>
        </w:rPr>
      </w:pPr>
      <w:r w:rsidRPr="006811AB">
        <w:rPr>
          <w:rFonts w:ascii="Calibri" w:hAnsi="Calibri" w:cs="Arial"/>
          <w:b/>
          <w:sz w:val="28"/>
          <w:szCs w:val="28"/>
          <w:lang w:eastAsia="en-GB"/>
        </w:rPr>
        <w:lastRenderedPageBreak/>
        <w:t>MAIN RESPONSIBILITIES/DUTIES OF JOB</w:t>
      </w:r>
    </w:p>
    <w:p w:rsidR="00014E21" w:rsidRPr="00E61516" w:rsidRDefault="00014E21" w:rsidP="00933BB6">
      <w:pPr>
        <w:numPr>
          <w:ilvl w:val="0"/>
          <w:numId w:val="6"/>
        </w:numPr>
        <w:jc w:val="both"/>
        <w:rPr>
          <w:rFonts w:asciiTheme="minorHAnsi" w:hAnsiTheme="minorHAnsi" w:cs="Arial"/>
          <w:szCs w:val="24"/>
        </w:rPr>
      </w:pPr>
      <w:r w:rsidRPr="00E61516">
        <w:rPr>
          <w:rFonts w:asciiTheme="minorHAnsi" w:hAnsiTheme="minorHAnsi" w:cs="Arial"/>
          <w:szCs w:val="24"/>
        </w:rPr>
        <w:t xml:space="preserve">To carry a caseload and be responsible for assessment and planning for children and young people as appropriate. </w:t>
      </w:r>
    </w:p>
    <w:p w:rsidR="00014E21" w:rsidRPr="00E61516" w:rsidRDefault="00014E21" w:rsidP="00933BB6">
      <w:pPr>
        <w:numPr>
          <w:ilvl w:val="0"/>
          <w:numId w:val="6"/>
        </w:numPr>
        <w:jc w:val="both"/>
        <w:rPr>
          <w:rFonts w:asciiTheme="minorHAnsi" w:hAnsiTheme="minorHAnsi" w:cs="Arial"/>
          <w:szCs w:val="24"/>
        </w:rPr>
      </w:pPr>
      <w:r w:rsidRPr="00E61516">
        <w:rPr>
          <w:rFonts w:asciiTheme="minorHAnsi" w:hAnsiTheme="minorHAnsi" w:cs="Arial"/>
          <w:szCs w:val="24"/>
        </w:rPr>
        <w:t>To involve parents and/or carers in this process and take into account their wishes,</w:t>
      </w:r>
      <w:r w:rsidR="00E61516" w:rsidRPr="00E61516">
        <w:rPr>
          <w:rFonts w:asciiTheme="minorHAnsi" w:hAnsiTheme="minorHAnsi" w:cs="Arial"/>
          <w:szCs w:val="24"/>
        </w:rPr>
        <w:t xml:space="preserve"> feelings and needs.</w:t>
      </w:r>
    </w:p>
    <w:p w:rsidR="00E61516" w:rsidRPr="00C16156" w:rsidRDefault="00E61516" w:rsidP="00933BB6">
      <w:pPr>
        <w:pStyle w:val="BodyTextIndent2"/>
        <w:numPr>
          <w:ilvl w:val="0"/>
          <w:numId w:val="6"/>
        </w:numPr>
        <w:spacing w:after="0" w:line="240" w:lineRule="auto"/>
        <w:jc w:val="both"/>
        <w:rPr>
          <w:rFonts w:asciiTheme="minorHAnsi" w:hAnsiTheme="minorHAnsi" w:cs="Arial"/>
        </w:rPr>
      </w:pPr>
      <w:r w:rsidRPr="00E61516">
        <w:rPr>
          <w:rFonts w:asciiTheme="minorHAnsi" w:hAnsiTheme="minorHAnsi" w:cs="Arial"/>
        </w:rPr>
        <w:t>Seek up to date professional report and guidance on individual children and young people.</w:t>
      </w:r>
    </w:p>
    <w:p w:rsidR="00014E21" w:rsidRPr="00E61516" w:rsidRDefault="00014E21" w:rsidP="00933BB6">
      <w:pPr>
        <w:numPr>
          <w:ilvl w:val="0"/>
          <w:numId w:val="6"/>
        </w:numPr>
        <w:jc w:val="both"/>
        <w:rPr>
          <w:rFonts w:asciiTheme="minorHAnsi" w:hAnsiTheme="minorHAnsi" w:cs="Arial"/>
          <w:szCs w:val="24"/>
        </w:rPr>
      </w:pPr>
      <w:r w:rsidRPr="00E61516">
        <w:rPr>
          <w:rFonts w:asciiTheme="minorHAnsi" w:hAnsiTheme="minorHAnsi" w:cs="Arial"/>
          <w:szCs w:val="24"/>
        </w:rPr>
        <w:t>Write plans that identify specific needs and provision based on professional advice.</w:t>
      </w:r>
    </w:p>
    <w:p w:rsidR="00014E21" w:rsidRPr="00E61516" w:rsidRDefault="00E61516" w:rsidP="00933BB6">
      <w:pPr>
        <w:pStyle w:val="BodyTextIndent2"/>
        <w:numPr>
          <w:ilvl w:val="0"/>
          <w:numId w:val="7"/>
        </w:numPr>
        <w:spacing w:after="0" w:line="240" w:lineRule="auto"/>
        <w:jc w:val="both"/>
        <w:rPr>
          <w:rFonts w:asciiTheme="minorHAnsi" w:hAnsiTheme="minorHAnsi" w:cs="Arial"/>
          <w:szCs w:val="24"/>
        </w:rPr>
      </w:pPr>
      <w:r w:rsidRPr="00E61516">
        <w:rPr>
          <w:rFonts w:asciiTheme="minorHAnsi" w:hAnsiTheme="minorHAnsi" w:cs="Arial"/>
          <w:szCs w:val="24"/>
        </w:rPr>
        <w:t xml:space="preserve">Complete work within statutory </w:t>
      </w:r>
      <w:r w:rsidR="00014E21" w:rsidRPr="00E61516">
        <w:rPr>
          <w:rFonts w:asciiTheme="minorHAnsi" w:hAnsiTheme="minorHAnsi" w:cs="Arial"/>
          <w:szCs w:val="24"/>
        </w:rPr>
        <w:t>times</w:t>
      </w:r>
      <w:r w:rsidRPr="00E61516">
        <w:rPr>
          <w:rFonts w:asciiTheme="minorHAnsi" w:hAnsiTheme="minorHAnsi" w:cs="Arial"/>
          <w:szCs w:val="24"/>
        </w:rPr>
        <w:t>cales.</w:t>
      </w:r>
    </w:p>
    <w:p w:rsidR="00014E21" w:rsidRPr="00E61516" w:rsidRDefault="00014E21" w:rsidP="00933BB6">
      <w:pPr>
        <w:pStyle w:val="BodyTextIndent2"/>
        <w:numPr>
          <w:ilvl w:val="0"/>
          <w:numId w:val="7"/>
        </w:numPr>
        <w:spacing w:after="0" w:line="240" w:lineRule="auto"/>
        <w:jc w:val="both"/>
        <w:rPr>
          <w:rFonts w:asciiTheme="minorHAnsi" w:hAnsiTheme="minorHAnsi" w:cs="Arial"/>
          <w:szCs w:val="24"/>
        </w:rPr>
      </w:pPr>
      <w:r w:rsidRPr="00E61516">
        <w:rPr>
          <w:rFonts w:asciiTheme="minorHAnsi" w:hAnsiTheme="minorHAnsi" w:cs="Arial"/>
          <w:szCs w:val="24"/>
        </w:rPr>
        <w:t>Present cases to relevant decision making panels for approval.</w:t>
      </w:r>
    </w:p>
    <w:p w:rsidR="00014E21" w:rsidRPr="00E61516" w:rsidRDefault="00014E21" w:rsidP="00933BB6">
      <w:pPr>
        <w:pStyle w:val="BodyTextIndent2"/>
        <w:numPr>
          <w:ilvl w:val="0"/>
          <w:numId w:val="5"/>
        </w:numPr>
        <w:spacing w:after="0" w:line="240" w:lineRule="auto"/>
        <w:jc w:val="both"/>
        <w:rPr>
          <w:rFonts w:asciiTheme="minorHAnsi" w:hAnsiTheme="minorHAnsi" w:cs="Arial"/>
        </w:rPr>
      </w:pPr>
      <w:r w:rsidRPr="00E61516">
        <w:rPr>
          <w:rFonts w:asciiTheme="minorHAnsi" w:hAnsiTheme="minorHAnsi" w:cs="Arial"/>
        </w:rPr>
        <w:t>To participate in development initiatives where appropriate, e.g. working parties, special service developments.</w:t>
      </w:r>
    </w:p>
    <w:p w:rsidR="002B003B" w:rsidRPr="00E61516" w:rsidRDefault="00014E21" w:rsidP="00933BB6">
      <w:pPr>
        <w:numPr>
          <w:ilvl w:val="0"/>
          <w:numId w:val="5"/>
        </w:numPr>
        <w:jc w:val="both"/>
        <w:rPr>
          <w:rFonts w:asciiTheme="minorHAnsi" w:hAnsiTheme="minorHAnsi"/>
          <w:b/>
          <w:szCs w:val="24"/>
        </w:rPr>
      </w:pPr>
      <w:r w:rsidRPr="00E61516">
        <w:rPr>
          <w:rFonts w:asciiTheme="minorHAnsi" w:hAnsiTheme="minorHAnsi" w:cs="Arial"/>
          <w:szCs w:val="24"/>
        </w:rPr>
        <w:t xml:space="preserve">Keep up to date with all relevant local and national material/research relevant to the client group and build this knowledge into service delivery and contribute to the broader aims of the </w:t>
      </w:r>
      <w:r w:rsidR="00E61516" w:rsidRPr="00E61516">
        <w:rPr>
          <w:rFonts w:asciiTheme="minorHAnsi" w:hAnsiTheme="minorHAnsi" w:cs="Arial"/>
          <w:szCs w:val="24"/>
        </w:rPr>
        <w:t>organisation to</w:t>
      </w:r>
      <w:r w:rsidRPr="00E61516">
        <w:rPr>
          <w:rFonts w:asciiTheme="minorHAnsi" w:hAnsiTheme="minorHAnsi" w:cs="Arial"/>
          <w:szCs w:val="24"/>
        </w:rPr>
        <w:t xml:space="preserve"> improve integrated delivery to children and young </w:t>
      </w:r>
      <w:r w:rsidR="00E61516" w:rsidRPr="00E61516">
        <w:rPr>
          <w:rFonts w:asciiTheme="minorHAnsi" w:hAnsiTheme="minorHAnsi" w:cs="Arial"/>
          <w:szCs w:val="24"/>
        </w:rPr>
        <w:t xml:space="preserve">people. </w:t>
      </w:r>
    </w:p>
    <w:p w:rsidR="002B003B" w:rsidRPr="00E61516" w:rsidRDefault="002B003B" w:rsidP="00933BB6">
      <w:pPr>
        <w:numPr>
          <w:ilvl w:val="0"/>
          <w:numId w:val="3"/>
        </w:numPr>
        <w:jc w:val="both"/>
        <w:rPr>
          <w:rFonts w:asciiTheme="minorHAnsi" w:hAnsiTheme="minorHAnsi" w:cs="Arial"/>
          <w:szCs w:val="24"/>
        </w:rPr>
      </w:pPr>
      <w:r w:rsidRPr="002B003B">
        <w:rPr>
          <w:rFonts w:asciiTheme="minorHAnsi" w:hAnsiTheme="minorHAnsi" w:cs="Arial"/>
          <w:szCs w:val="24"/>
        </w:rPr>
        <w:t>Promoting high standards of practice in safeguarding having particular regard to statutory guidance on safeguarding disabled children.  Follow agreed policies and procedures when there are concerns that need to be acted upon.</w:t>
      </w:r>
    </w:p>
    <w:p w:rsidR="002B003B" w:rsidRPr="00E61516" w:rsidRDefault="002B003B" w:rsidP="00933BB6">
      <w:pPr>
        <w:numPr>
          <w:ilvl w:val="0"/>
          <w:numId w:val="3"/>
        </w:numPr>
        <w:jc w:val="both"/>
        <w:rPr>
          <w:rFonts w:asciiTheme="minorHAnsi" w:hAnsiTheme="minorHAnsi" w:cs="Arial"/>
          <w:szCs w:val="24"/>
        </w:rPr>
      </w:pPr>
      <w:r w:rsidRPr="002B003B">
        <w:rPr>
          <w:rFonts w:asciiTheme="minorHAnsi" w:hAnsiTheme="minorHAnsi" w:cs="Arial"/>
          <w:szCs w:val="24"/>
        </w:rPr>
        <w:t>Undertake relevant training and professional development to ensure knowledge, skills and understanding of matters relating to special educational needs/disability, inclusion and professional practice remains up to date.</w:t>
      </w:r>
    </w:p>
    <w:p w:rsidR="002B003B" w:rsidRPr="00E61516" w:rsidRDefault="002B003B" w:rsidP="00933BB6">
      <w:pPr>
        <w:numPr>
          <w:ilvl w:val="0"/>
          <w:numId w:val="3"/>
        </w:numPr>
        <w:jc w:val="both"/>
        <w:rPr>
          <w:rFonts w:asciiTheme="minorHAnsi" w:hAnsiTheme="minorHAnsi" w:cs="Arial"/>
          <w:szCs w:val="24"/>
        </w:rPr>
      </w:pPr>
      <w:r w:rsidRPr="002B003B">
        <w:rPr>
          <w:rFonts w:asciiTheme="minorHAnsi" w:hAnsiTheme="minorHAnsi" w:cs="Arial"/>
          <w:szCs w:val="24"/>
        </w:rPr>
        <w:t xml:space="preserve">Contribute to the broader aims of the service to improve integrated delivery to children and young people with SEND and using highly refined communication skills inform wider stakeholders of the remit and functions of the service. </w:t>
      </w:r>
    </w:p>
    <w:p w:rsidR="0044456D" w:rsidRPr="002B003B" w:rsidRDefault="008B115F" w:rsidP="00933BB6">
      <w:pPr>
        <w:numPr>
          <w:ilvl w:val="0"/>
          <w:numId w:val="3"/>
        </w:numPr>
        <w:autoSpaceDE w:val="0"/>
        <w:autoSpaceDN w:val="0"/>
        <w:adjustRightInd w:val="0"/>
        <w:spacing w:after="240"/>
        <w:jc w:val="both"/>
        <w:rPr>
          <w:rFonts w:asciiTheme="minorHAnsi" w:hAnsiTheme="minorHAnsi"/>
          <w:szCs w:val="24"/>
        </w:rPr>
      </w:pPr>
      <w:r w:rsidRPr="002B003B">
        <w:rPr>
          <w:rFonts w:asciiTheme="minorHAnsi" w:hAnsiTheme="minorHAnsi"/>
          <w:szCs w:val="24"/>
        </w:rPr>
        <w:t>U</w:t>
      </w:r>
      <w:r w:rsidR="0044456D" w:rsidRPr="002B003B">
        <w:rPr>
          <w:rFonts w:asciiTheme="minorHAnsi" w:hAnsiTheme="minorHAnsi"/>
          <w:szCs w:val="24"/>
        </w:rPr>
        <w:t>ndertake any other duties commensurate with the grade of the post, as may be required from time to time.</w:t>
      </w:r>
    </w:p>
    <w:p w:rsidR="006A7390" w:rsidRPr="00C05505" w:rsidRDefault="0044456D" w:rsidP="0044456D">
      <w:pPr>
        <w:autoSpaceDE w:val="0"/>
        <w:autoSpaceDN w:val="0"/>
        <w:adjustRightInd w:val="0"/>
        <w:spacing w:after="240"/>
        <w:rPr>
          <w:rFonts w:ascii="Calibri" w:hAnsi="Calibri" w:cs="Arial"/>
          <w:b/>
          <w:sz w:val="32"/>
          <w:szCs w:val="32"/>
        </w:rPr>
      </w:pPr>
      <w:r w:rsidRPr="00C05505">
        <w:rPr>
          <w:rFonts w:ascii="Calibri" w:hAnsi="Calibri" w:cs="Arial"/>
          <w:b/>
          <w:sz w:val="32"/>
          <w:szCs w:val="32"/>
        </w:rPr>
        <w:br w:type="page"/>
      </w:r>
      <w:r w:rsidR="006A7390" w:rsidRPr="00C05505">
        <w:rPr>
          <w:rFonts w:ascii="Calibri" w:hAnsi="Calibri" w:cs="Arial"/>
          <w:b/>
          <w:sz w:val="32"/>
          <w:szCs w:val="32"/>
        </w:rPr>
        <w:lastRenderedPageBreak/>
        <w:t>PERSON SPECIFICATION</w:t>
      </w:r>
    </w:p>
    <w:p w:rsidR="00802B06" w:rsidRPr="00C05505" w:rsidRDefault="00802B06" w:rsidP="006A7390">
      <w:pPr>
        <w:jc w:val="both"/>
        <w:rPr>
          <w:rFonts w:ascii="Calibri" w:hAnsi="Calibri" w:cs="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bottom w:w="108" w:type="dxa"/>
        </w:tblCellMar>
        <w:tblLook w:val="0000" w:firstRow="0" w:lastRow="0" w:firstColumn="0" w:lastColumn="0" w:noHBand="0" w:noVBand="0"/>
      </w:tblPr>
      <w:tblGrid>
        <w:gridCol w:w="8046"/>
        <w:gridCol w:w="1276"/>
      </w:tblGrid>
      <w:tr w:rsidR="000C13D4" w:rsidRPr="00C05505" w:rsidTr="00C05505">
        <w:tc>
          <w:tcPr>
            <w:tcW w:w="9322" w:type="dxa"/>
            <w:gridSpan w:val="2"/>
          </w:tcPr>
          <w:p w:rsidR="000C13D4" w:rsidRPr="000863F1" w:rsidRDefault="000C13D4" w:rsidP="00487A8E">
            <w:pPr>
              <w:jc w:val="both"/>
              <w:rPr>
                <w:rFonts w:asciiTheme="minorHAnsi" w:hAnsiTheme="minorHAnsi" w:cs="Arial"/>
                <w:szCs w:val="24"/>
              </w:rPr>
            </w:pPr>
            <w:r w:rsidRPr="000863F1">
              <w:rPr>
                <w:rFonts w:asciiTheme="minorHAnsi" w:hAnsiTheme="minorHAnsi" w:cs="Arial"/>
                <w:b/>
                <w:szCs w:val="24"/>
              </w:rPr>
              <w:t>Qualifications</w:t>
            </w:r>
          </w:p>
        </w:tc>
      </w:tr>
      <w:tr w:rsidR="0046278B" w:rsidRPr="00C05505" w:rsidTr="000C13D4">
        <w:tc>
          <w:tcPr>
            <w:tcW w:w="8046" w:type="dxa"/>
          </w:tcPr>
          <w:p w:rsidR="0046278B" w:rsidRPr="000863F1" w:rsidRDefault="0046278B" w:rsidP="008B115F">
            <w:pPr>
              <w:autoSpaceDE w:val="0"/>
              <w:autoSpaceDN w:val="0"/>
              <w:adjustRightInd w:val="0"/>
              <w:rPr>
                <w:rFonts w:asciiTheme="minorHAnsi" w:hAnsiTheme="minorHAnsi" w:cs="Arial"/>
                <w:bCs/>
                <w:szCs w:val="24"/>
              </w:rPr>
            </w:pPr>
            <w:r w:rsidRPr="000863F1">
              <w:rPr>
                <w:rFonts w:asciiTheme="minorHAnsi" w:hAnsiTheme="minorHAnsi" w:cs="Arial"/>
                <w:szCs w:val="24"/>
              </w:rPr>
              <w:t>Educated to degree level</w:t>
            </w:r>
            <w:r w:rsidR="008B115F" w:rsidRPr="000863F1">
              <w:rPr>
                <w:rFonts w:asciiTheme="minorHAnsi" w:hAnsiTheme="minorHAnsi" w:cs="Arial"/>
                <w:szCs w:val="24"/>
              </w:rPr>
              <w:t>, with appropriate professional qualification/s</w:t>
            </w:r>
            <w:r w:rsidR="00273BAE">
              <w:rPr>
                <w:rFonts w:asciiTheme="minorHAnsi" w:hAnsiTheme="minorHAnsi" w:cs="Arial"/>
                <w:szCs w:val="24"/>
              </w:rPr>
              <w:t xml:space="preserve"> or relevant experience</w:t>
            </w:r>
            <w:r w:rsidR="00E00EF0" w:rsidRPr="000863F1">
              <w:rPr>
                <w:rFonts w:asciiTheme="minorHAnsi" w:hAnsiTheme="minorHAnsi" w:cs="Arial"/>
                <w:szCs w:val="24"/>
              </w:rPr>
              <w:t>.</w:t>
            </w:r>
            <w:r w:rsidRPr="000863F1">
              <w:rPr>
                <w:rFonts w:asciiTheme="minorHAnsi" w:hAnsiTheme="minorHAnsi" w:cs="Arial"/>
                <w:szCs w:val="24"/>
              </w:rPr>
              <w:t xml:space="preserve"> </w:t>
            </w:r>
          </w:p>
        </w:tc>
        <w:tc>
          <w:tcPr>
            <w:tcW w:w="1276" w:type="dxa"/>
          </w:tcPr>
          <w:p w:rsidR="0046278B" w:rsidRPr="00C05505" w:rsidRDefault="00AE4E4F" w:rsidP="00432D62">
            <w:pPr>
              <w:rPr>
                <w:rFonts w:ascii="Calibri" w:hAnsi="Calibri" w:cs="Arial"/>
                <w:bCs/>
                <w:szCs w:val="24"/>
              </w:rPr>
            </w:pPr>
            <w:r>
              <w:rPr>
                <w:rFonts w:ascii="Calibri" w:hAnsi="Calibri" w:cs="Arial"/>
                <w:szCs w:val="24"/>
              </w:rPr>
              <w:t>Essential</w:t>
            </w:r>
          </w:p>
        </w:tc>
      </w:tr>
      <w:tr w:rsidR="000C13D4" w:rsidRPr="00C05505" w:rsidTr="00C05505">
        <w:tc>
          <w:tcPr>
            <w:tcW w:w="9322" w:type="dxa"/>
            <w:gridSpan w:val="2"/>
          </w:tcPr>
          <w:p w:rsidR="00AE4E4F" w:rsidRPr="000863F1" w:rsidRDefault="000C13D4" w:rsidP="00AE4E4F">
            <w:pPr>
              <w:tabs>
                <w:tab w:val="left" w:pos="6271"/>
              </w:tabs>
              <w:autoSpaceDE w:val="0"/>
              <w:autoSpaceDN w:val="0"/>
              <w:adjustRightInd w:val="0"/>
              <w:rPr>
                <w:rFonts w:asciiTheme="minorHAnsi" w:hAnsiTheme="minorHAnsi" w:cs="Arial"/>
                <w:b/>
                <w:szCs w:val="24"/>
              </w:rPr>
            </w:pPr>
            <w:r w:rsidRPr="000863F1">
              <w:rPr>
                <w:rFonts w:asciiTheme="minorHAnsi" w:hAnsiTheme="minorHAnsi" w:cs="Arial"/>
                <w:b/>
                <w:szCs w:val="24"/>
              </w:rPr>
              <w:t>Knowledge</w:t>
            </w:r>
          </w:p>
        </w:tc>
      </w:tr>
      <w:tr w:rsidR="0046278B" w:rsidRPr="00C05505" w:rsidTr="000C13D4">
        <w:tc>
          <w:tcPr>
            <w:tcW w:w="8046" w:type="dxa"/>
          </w:tcPr>
          <w:p w:rsidR="0046278B" w:rsidRPr="000863F1" w:rsidRDefault="00550F03" w:rsidP="00F05723">
            <w:pPr>
              <w:tabs>
                <w:tab w:val="left" w:pos="6271"/>
              </w:tabs>
              <w:autoSpaceDE w:val="0"/>
              <w:autoSpaceDN w:val="0"/>
              <w:adjustRightInd w:val="0"/>
              <w:rPr>
                <w:rFonts w:asciiTheme="minorHAnsi" w:hAnsiTheme="minorHAnsi" w:cs="Arial"/>
                <w:szCs w:val="24"/>
                <w:lang w:eastAsia="en-GB"/>
              </w:rPr>
            </w:pPr>
            <w:r w:rsidRPr="000863F1">
              <w:rPr>
                <w:rFonts w:asciiTheme="minorHAnsi" w:hAnsiTheme="minorHAnsi" w:cs="Arial"/>
                <w:szCs w:val="24"/>
                <w:lang w:eastAsia="en-GB"/>
              </w:rPr>
              <w:t>Knowledge and understanding of legislation, statutory frameworks and policy affecting services for children, young people and families</w:t>
            </w:r>
            <w:r w:rsidR="00961B3F" w:rsidRPr="000863F1">
              <w:rPr>
                <w:rFonts w:asciiTheme="minorHAnsi" w:hAnsiTheme="minorHAnsi" w:cs="Arial"/>
                <w:szCs w:val="24"/>
                <w:lang w:eastAsia="en-GB"/>
              </w:rPr>
              <w:t xml:space="preserve"> in relation to SEND</w:t>
            </w:r>
            <w:r w:rsidRPr="000863F1">
              <w:rPr>
                <w:rFonts w:asciiTheme="minorHAnsi" w:hAnsiTheme="minorHAnsi" w:cs="Arial"/>
                <w:szCs w:val="24"/>
                <w:lang w:eastAsia="en-GB"/>
              </w:rPr>
              <w:t>.</w:t>
            </w:r>
          </w:p>
        </w:tc>
        <w:tc>
          <w:tcPr>
            <w:tcW w:w="1276" w:type="dxa"/>
          </w:tcPr>
          <w:p w:rsidR="0046278B" w:rsidRPr="008C4035" w:rsidRDefault="000863F1" w:rsidP="00E316F1">
            <w:pPr>
              <w:tabs>
                <w:tab w:val="left" w:pos="6271"/>
              </w:tabs>
              <w:autoSpaceDE w:val="0"/>
              <w:autoSpaceDN w:val="0"/>
              <w:adjustRightInd w:val="0"/>
              <w:rPr>
                <w:rFonts w:ascii="Calibri" w:hAnsi="Calibri" w:cs="Arial"/>
                <w:bCs/>
                <w:szCs w:val="24"/>
              </w:rPr>
            </w:pPr>
            <w:r>
              <w:rPr>
                <w:rFonts w:ascii="Calibri" w:hAnsi="Calibri" w:cs="Arial"/>
                <w:szCs w:val="24"/>
              </w:rPr>
              <w:t>Essential</w:t>
            </w:r>
          </w:p>
        </w:tc>
      </w:tr>
      <w:tr w:rsidR="00E00EF0" w:rsidRPr="00C05505" w:rsidTr="000C13D4">
        <w:tc>
          <w:tcPr>
            <w:tcW w:w="8046" w:type="dxa"/>
          </w:tcPr>
          <w:p w:rsidR="00E00EF0" w:rsidRPr="000863F1" w:rsidRDefault="000863F1" w:rsidP="000863F1">
            <w:pPr>
              <w:rPr>
                <w:rFonts w:asciiTheme="minorHAnsi" w:hAnsiTheme="minorHAnsi" w:cs="Arial"/>
                <w:szCs w:val="24"/>
                <w:lang w:eastAsia="en-GB"/>
              </w:rPr>
            </w:pPr>
            <w:r w:rsidRPr="000863F1">
              <w:rPr>
                <w:rFonts w:asciiTheme="minorHAnsi" w:hAnsiTheme="minorHAnsi" w:cs="Arial"/>
                <w:szCs w:val="24"/>
              </w:rPr>
              <w:t>Extensive experience of working with children and young people with SEND and their families coupled with a good understand of needs.</w:t>
            </w:r>
          </w:p>
        </w:tc>
        <w:tc>
          <w:tcPr>
            <w:tcW w:w="1276" w:type="dxa"/>
          </w:tcPr>
          <w:p w:rsidR="00E00EF0" w:rsidRDefault="000863F1"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C16156" w:rsidRPr="00C05505" w:rsidTr="000C13D4">
        <w:tc>
          <w:tcPr>
            <w:tcW w:w="8046" w:type="dxa"/>
          </w:tcPr>
          <w:p w:rsidR="00C16156" w:rsidRPr="000863F1" w:rsidRDefault="00C16156" w:rsidP="000863F1">
            <w:pPr>
              <w:rPr>
                <w:rFonts w:asciiTheme="minorHAnsi" w:hAnsiTheme="minorHAnsi" w:cs="Arial"/>
                <w:szCs w:val="24"/>
              </w:rPr>
            </w:pPr>
            <w:r>
              <w:rPr>
                <w:rFonts w:asciiTheme="minorHAnsi" w:hAnsiTheme="minorHAnsi" w:cs="Arial"/>
                <w:szCs w:val="24"/>
              </w:rPr>
              <w:t>Experience of writing Education, Health and Care plans.</w:t>
            </w:r>
          </w:p>
        </w:tc>
        <w:tc>
          <w:tcPr>
            <w:tcW w:w="1276" w:type="dxa"/>
          </w:tcPr>
          <w:p w:rsidR="00C16156" w:rsidRDefault="00483721" w:rsidP="00483721">
            <w:pPr>
              <w:tabs>
                <w:tab w:val="left" w:pos="6271"/>
              </w:tabs>
              <w:autoSpaceDE w:val="0"/>
              <w:autoSpaceDN w:val="0"/>
              <w:adjustRightInd w:val="0"/>
              <w:rPr>
                <w:rFonts w:ascii="Calibri" w:hAnsi="Calibri" w:cs="Arial"/>
                <w:bCs/>
                <w:szCs w:val="24"/>
              </w:rPr>
            </w:pPr>
            <w:r>
              <w:rPr>
                <w:rFonts w:ascii="Calibri" w:hAnsi="Calibri" w:cs="Arial"/>
                <w:bCs/>
                <w:szCs w:val="24"/>
              </w:rPr>
              <w:t>Desirable</w:t>
            </w:r>
          </w:p>
        </w:tc>
      </w:tr>
      <w:tr w:rsidR="000C13D4" w:rsidRPr="00C05505" w:rsidTr="00C05505">
        <w:tc>
          <w:tcPr>
            <w:tcW w:w="9322" w:type="dxa"/>
            <w:gridSpan w:val="2"/>
          </w:tcPr>
          <w:p w:rsidR="000C13D4" w:rsidRPr="000863F1" w:rsidRDefault="00550F03" w:rsidP="00E316F1">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
                <w:szCs w:val="24"/>
              </w:rPr>
              <w:t xml:space="preserve">Skills, </w:t>
            </w:r>
            <w:r w:rsidR="000C13D4" w:rsidRPr="000863F1">
              <w:rPr>
                <w:rFonts w:asciiTheme="minorHAnsi" w:hAnsiTheme="minorHAnsi" w:cs="Arial"/>
                <w:b/>
                <w:szCs w:val="24"/>
              </w:rPr>
              <w:t>experience</w:t>
            </w:r>
            <w:r w:rsidRPr="000863F1">
              <w:rPr>
                <w:rFonts w:asciiTheme="minorHAnsi" w:hAnsiTheme="minorHAnsi" w:cs="Arial"/>
                <w:b/>
                <w:szCs w:val="24"/>
              </w:rPr>
              <w:t xml:space="preserve"> and personal characteristics </w:t>
            </w:r>
          </w:p>
        </w:tc>
      </w:tr>
      <w:tr w:rsidR="00C73207" w:rsidRPr="00C05505" w:rsidTr="000C13D4">
        <w:tc>
          <w:tcPr>
            <w:tcW w:w="8046" w:type="dxa"/>
          </w:tcPr>
          <w:p w:rsidR="00C73207" w:rsidRPr="000863F1" w:rsidRDefault="00E00EF0" w:rsidP="00E00EF0">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E</w:t>
            </w:r>
            <w:r w:rsidR="00C73207" w:rsidRPr="000863F1">
              <w:rPr>
                <w:rFonts w:asciiTheme="minorHAnsi" w:hAnsiTheme="minorHAnsi" w:cs="Arial"/>
                <w:bCs/>
                <w:szCs w:val="24"/>
              </w:rPr>
              <w:t>xperience</w:t>
            </w:r>
            <w:r w:rsidRPr="000863F1">
              <w:rPr>
                <w:rFonts w:asciiTheme="minorHAnsi" w:hAnsiTheme="minorHAnsi" w:cs="Arial"/>
                <w:bCs/>
                <w:szCs w:val="24"/>
              </w:rPr>
              <w:t xml:space="preserve"> </w:t>
            </w:r>
            <w:r w:rsidR="00C73207" w:rsidRPr="000863F1">
              <w:rPr>
                <w:rFonts w:asciiTheme="minorHAnsi" w:hAnsiTheme="minorHAnsi" w:cs="Arial"/>
                <w:bCs/>
                <w:szCs w:val="24"/>
              </w:rPr>
              <w:t xml:space="preserve">of building </w:t>
            </w:r>
            <w:r w:rsidRPr="000863F1">
              <w:rPr>
                <w:rFonts w:asciiTheme="minorHAnsi" w:hAnsiTheme="minorHAnsi" w:cs="Arial"/>
                <w:bCs/>
                <w:szCs w:val="24"/>
              </w:rPr>
              <w:t xml:space="preserve">and maintaining </w:t>
            </w:r>
            <w:r w:rsidR="00C73207" w:rsidRPr="000863F1">
              <w:rPr>
                <w:rFonts w:asciiTheme="minorHAnsi" w:hAnsiTheme="minorHAnsi" w:cs="Arial"/>
                <w:bCs/>
                <w:szCs w:val="24"/>
              </w:rPr>
              <w:t xml:space="preserve">successful relationships with a range of </w:t>
            </w:r>
            <w:r w:rsidRPr="000863F1">
              <w:rPr>
                <w:rFonts w:asciiTheme="minorHAnsi" w:hAnsiTheme="minorHAnsi" w:cs="Arial"/>
                <w:bCs/>
                <w:szCs w:val="24"/>
              </w:rPr>
              <w:t xml:space="preserve">influencers, including </w:t>
            </w:r>
            <w:r w:rsidR="00961B3F" w:rsidRPr="000863F1">
              <w:rPr>
                <w:rFonts w:asciiTheme="minorHAnsi" w:hAnsiTheme="minorHAnsi" w:cs="Arial"/>
                <w:bCs/>
                <w:szCs w:val="24"/>
              </w:rPr>
              <w:t>schools</w:t>
            </w:r>
            <w:r w:rsidRPr="000863F1">
              <w:rPr>
                <w:rFonts w:asciiTheme="minorHAnsi" w:hAnsiTheme="minorHAnsi" w:cs="Arial"/>
                <w:bCs/>
                <w:szCs w:val="24"/>
              </w:rPr>
              <w:t>.</w:t>
            </w:r>
          </w:p>
        </w:tc>
        <w:tc>
          <w:tcPr>
            <w:tcW w:w="1276" w:type="dxa"/>
          </w:tcPr>
          <w:p w:rsidR="00C73207"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C73207" w:rsidRPr="00C05505" w:rsidTr="000C13D4">
        <w:tc>
          <w:tcPr>
            <w:tcW w:w="8046" w:type="dxa"/>
          </w:tcPr>
          <w:p w:rsidR="00C73207" w:rsidRPr="00F05723" w:rsidRDefault="00961B3F" w:rsidP="00F05723">
            <w:pPr>
              <w:rPr>
                <w:rFonts w:asciiTheme="minorHAnsi" w:hAnsiTheme="minorHAnsi" w:cs="Arial"/>
                <w:szCs w:val="24"/>
              </w:rPr>
            </w:pPr>
            <w:r w:rsidRPr="000863F1">
              <w:rPr>
                <w:rFonts w:asciiTheme="minorHAnsi" w:hAnsiTheme="minorHAnsi" w:cs="Arial"/>
                <w:szCs w:val="24"/>
              </w:rPr>
              <w:t>A good knowledge of safeguarding legislation related to disabled children, young people and their families.</w:t>
            </w:r>
          </w:p>
        </w:tc>
        <w:tc>
          <w:tcPr>
            <w:tcW w:w="1276" w:type="dxa"/>
          </w:tcPr>
          <w:p w:rsidR="00C73207"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rsidTr="000C13D4">
        <w:tc>
          <w:tcPr>
            <w:tcW w:w="8046" w:type="dxa"/>
          </w:tcPr>
          <w:p w:rsidR="0046278B" w:rsidRPr="000863F1" w:rsidRDefault="00E00EF0" w:rsidP="00E00EF0">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Proven a</w:t>
            </w:r>
            <w:r w:rsidR="00550F03" w:rsidRPr="000863F1">
              <w:rPr>
                <w:rFonts w:asciiTheme="minorHAnsi" w:hAnsiTheme="minorHAnsi" w:cs="Arial"/>
                <w:bCs/>
                <w:szCs w:val="24"/>
              </w:rPr>
              <w:t>bility to network, build relationships</w:t>
            </w:r>
            <w:r w:rsidRPr="000863F1">
              <w:rPr>
                <w:rFonts w:asciiTheme="minorHAnsi" w:hAnsiTheme="minorHAnsi" w:cs="Arial"/>
                <w:bCs/>
                <w:szCs w:val="24"/>
              </w:rPr>
              <w:t xml:space="preserve"> </w:t>
            </w:r>
            <w:r w:rsidR="00550F03" w:rsidRPr="000863F1">
              <w:rPr>
                <w:rFonts w:asciiTheme="minorHAnsi" w:hAnsiTheme="minorHAnsi" w:cs="Arial"/>
                <w:bCs/>
                <w:szCs w:val="24"/>
              </w:rPr>
              <w:t>and influence others.</w:t>
            </w:r>
          </w:p>
        </w:tc>
        <w:tc>
          <w:tcPr>
            <w:tcW w:w="1276" w:type="dxa"/>
          </w:tcPr>
          <w:p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550F03" w:rsidRPr="00C05505" w:rsidTr="000C13D4">
        <w:tc>
          <w:tcPr>
            <w:tcW w:w="8046" w:type="dxa"/>
          </w:tcPr>
          <w:p w:rsidR="00550F03" w:rsidRPr="000863F1" w:rsidRDefault="00550F03" w:rsidP="00C73207">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Ability to work as part of an effective</w:t>
            </w:r>
            <w:r w:rsidR="00C73207" w:rsidRPr="000863F1">
              <w:rPr>
                <w:rFonts w:asciiTheme="minorHAnsi" w:hAnsiTheme="minorHAnsi" w:cs="Arial"/>
                <w:bCs/>
                <w:szCs w:val="24"/>
              </w:rPr>
              <w:t xml:space="preserve"> </w:t>
            </w:r>
            <w:r w:rsidRPr="000863F1">
              <w:rPr>
                <w:rFonts w:asciiTheme="minorHAnsi" w:hAnsiTheme="minorHAnsi" w:cs="Arial"/>
                <w:bCs/>
                <w:szCs w:val="24"/>
              </w:rPr>
              <w:t>and supportive team.</w:t>
            </w:r>
          </w:p>
        </w:tc>
        <w:tc>
          <w:tcPr>
            <w:tcW w:w="1276" w:type="dxa"/>
          </w:tcPr>
          <w:p w:rsidR="00550F03"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rsidTr="000C13D4">
        <w:tc>
          <w:tcPr>
            <w:tcW w:w="8046" w:type="dxa"/>
          </w:tcPr>
          <w:p w:rsidR="0046278B" w:rsidRPr="000863F1" w:rsidRDefault="00E00EF0" w:rsidP="00E00EF0">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 xml:space="preserve">Active commitment to a culture of innovation, including a </w:t>
            </w:r>
            <w:r w:rsidR="00550F03" w:rsidRPr="000863F1">
              <w:rPr>
                <w:rFonts w:asciiTheme="minorHAnsi" w:hAnsiTheme="minorHAnsi" w:cs="Arial"/>
                <w:bCs/>
                <w:szCs w:val="24"/>
              </w:rPr>
              <w:t>willingness to challenge traditional ways of working</w:t>
            </w:r>
            <w:r w:rsidRPr="000863F1">
              <w:rPr>
                <w:rFonts w:asciiTheme="minorHAnsi" w:hAnsiTheme="minorHAnsi" w:cs="Arial"/>
                <w:bCs/>
                <w:szCs w:val="24"/>
              </w:rPr>
              <w:t>.</w:t>
            </w:r>
          </w:p>
        </w:tc>
        <w:tc>
          <w:tcPr>
            <w:tcW w:w="1276" w:type="dxa"/>
          </w:tcPr>
          <w:p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0863F1" w:rsidRPr="00C05505" w:rsidTr="000C13D4">
        <w:tc>
          <w:tcPr>
            <w:tcW w:w="8046" w:type="dxa"/>
          </w:tcPr>
          <w:p w:rsidR="000863F1" w:rsidRPr="00F05723" w:rsidRDefault="000863F1" w:rsidP="00F05723">
            <w:pPr>
              <w:pStyle w:val="Default"/>
              <w:rPr>
                <w:rFonts w:asciiTheme="minorHAnsi" w:hAnsiTheme="minorHAnsi"/>
                <w:color w:val="auto"/>
              </w:rPr>
            </w:pPr>
            <w:r w:rsidRPr="000863F1">
              <w:rPr>
                <w:rFonts w:asciiTheme="minorHAnsi" w:hAnsiTheme="minorHAnsi"/>
                <w:color w:val="auto"/>
              </w:rPr>
              <w:t xml:space="preserve">The ability to meet deadlines and adhere to the agreed timelines </w:t>
            </w:r>
            <w:r w:rsidR="00F05723">
              <w:rPr>
                <w:rFonts w:asciiTheme="minorHAnsi" w:hAnsiTheme="minorHAnsi"/>
              </w:rPr>
              <w:t xml:space="preserve"> and p</w:t>
            </w:r>
            <w:r w:rsidRPr="000863F1">
              <w:rPr>
                <w:rFonts w:asciiTheme="minorHAnsi" w:hAnsiTheme="minorHAnsi"/>
              </w:rPr>
              <w:t>rioritise workload as required</w:t>
            </w:r>
          </w:p>
        </w:tc>
        <w:tc>
          <w:tcPr>
            <w:tcW w:w="1276" w:type="dxa"/>
          </w:tcPr>
          <w:p w:rsidR="000863F1" w:rsidRDefault="00F05723"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rsidTr="000C13D4">
        <w:tc>
          <w:tcPr>
            <w:tcW w:w="8046" w:type="dxa"/>
          </w:tcPr>
          <w:p w:rsidR="0046278B" w:rsidRPr="000863F1" w:rsidRDefault="00550F03" w:rsidP="00550F03">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A high level of determination, personal drive, energy and ambition to achieve challenging targets and improve outcomes.</w:t>
            </w:r>
          </w:p>
        </w:tc>
        <w:tc>
          <w:tcPr>
            <w:tcW w:w="1276" w:type="dxa"/>
          </w:tcPr>
          <w:p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rsidTr="000C13D4">
        <w:tc>
          <w:tcPr>
            <w:tcW w:w="8046" w:type="dxa"/>
          </w:tcPr>
          <w:p w:rsidR="0046278B" w:rsidRPr="000863F1" w:rsidRDefault="00550F03" w:rsidP="00550F03">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Commitment to an organisational culture and the development of services that value equality and diversity.</w:t>
            </w:r>
          </w:p>
        </w:tc>
        <w:tc>
          <w:tcPr>
            <w:tcW w:w="1276" w:type="dxa"/>
          </w:tcPr>
          <w:p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16447B" w:rsidRPr="00C05505" w:rsidTr="000C13D4">
        <w:tc>
          <w:tcPr>
            <w:tcW w:w="8046" w:type="dxa"/>
          </w:tcPr>
          <w:p w:rsidR="0016447B" w:rsidRPr="0016447B" w:rsidRDefault="0016447B" w:rsidP="00550F03">
            <w:pPr>
              <w:tabs>
                <w:tab w:val="left" w:pos="6271"/>
              </w:tabs>
              <w:autoSpaceDE w:val="0"/>
              <w:autoSpaceDN w:val="0"/>
              <w:adjustRightInd w:val="0"/>
              <w:rPr>
                <w:rFonts w:asciiTheme="minorHAnsi" w:hAnsiTheme="minorHAnsi" w:cs="Arial"/>
                <w:b/>
                <w:bCs/>
                <w:szCs w:val="24"/>
              </w:rPr>
            </w:pPr>
            <w:r w:rsidRPr="0016447B">
              <w:rPr>
                <w:rFonts w:asciiTheme="minorHAnsi" w:hAnsiTheme="minorHAnsi" w:cs="Arial"/>
                <w:b/>
                <w:bCs/>
                <w:szCs w:val="24"/>
              </w:rPr>
              <w:t>Other Requirements</w:t>
            </w:r>
          </w:p>
        </w:tc>
        <w:tc>
          <w:tcPr>
            <w:tcW w:w="1276" w:type="dxa"/>
          </w:tcPr>
          <w:p w:rsidR="0016447B" w:rsidRDefault="0016447B" w:rsidP="00E316F1">
            <w:pPr>
              <w:tabs>
                <w:tab w:val="left" w:pos="6271"/>
              </w:tabs>
              <w:autoSpaceDE w:val="0"/>
              <w:autoSpaceDN w:val="0"/>
              <w:adjustRightInd w:val="0"/>
              <w:rPr>
                <w:rFonts w:ascii="Calibri" w:hAnsi="Calibri" w:cs="Arial"/>
                <w:bCs/>
                <w:szCs w:val="24"/>
              </w:rPr>
            </w:pPr>
          </w:p>
        </w:tc>
      </w:tr>
      <w:tr w:rsidR="0016447B" w:rsidRPr="00C05505" w:rsidTr="000C13D4">
        <w:tc>
          <w:tcPr>
            <w:tcW w:w="8046" w:type="dxa"/>
          </w:tcPr>
          <w:p w:rsidR="0016447B" w:rsidRPr="000863F1" w:rsidRDefault="0016447B" w:rsidP="00550F03">
            <w:pPr>
              <w:tabs>
                <w:tab w:val="left" w:pos="6271"/>
              </w:tabs>
              <w:autoSpaceDE w:val="0"/>
              <w:autoSpaceDN w:val="0"/>
              <w:adjustRightInd w:val="0"/>
              <w:rPr>
                <w:rFonts w:asciiTheme="minorHAnsi" w:hAnsiTheme="minorHAnsi" w:cs="Arial"/>
                <w:bCs/>
                <w:szCs w:val="24"/>
              </w:rPr>
            </w:pPr>
            <w:r w:rsidRPr="00BF3553">
              <w:rPr>
                <w:rFonts w:asciiTheme="minorHAnsi" w:hAnsiTheme="minorHAnsi" w:cs="Arial"/>
                <w:bCs/>
                <w:szCs w:val="24"/>
              </w:rPr>
              <w:t>Enhanced DBS</w:t>
            </w:r>
          </w:p>
        </w:tc>
        <w:tc>
          <w:tcPr>
            <w:tcW w:w="1276" w:type="dxa"/>
          </w:tcPr>
          <w:p w:rsidR="0016447B" w:rsidRDefault="0016447B"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16447B" w:rsidRPr="00C05505" w:rsidTr="000C13D4">
        <w:tc>
          <w:tcPr>
            <w:tcW w:w="8046" w:type="dxa"/>
          </w:tcPr>
          <w:p w:rsidR="0016447B" w:rsidRPr="000863F1" w:rsidRDefault="0016447B" w:rsidP="00550F03">
            <w:pPr>
              <w:tabs>
                <w:tab w:val="left" w:pos="6271"/>
              </w:tabs>
              <w:autoSpaceDE w:val="0"/>
              <w:autoSpaceDN w:val="0"/>
              <w:adjustRightInd w:val="0"/>
              <w:rPr>
                <w:rFonts w:asciiTheme="minorHAnsi" w:hAnsiTheme="minorHAnsi" w:cs="Arial"/>
                <w:bCs/>
                <w:szCs w:val="24"/>
              </w:rPr>
            </w:pPr>
            <w:r>
              <w:rPr>
                <w:rFonts w:asciiTheme="minorHAnsi" w:hAnsiTheme="minorHAnsi" w:cs="Arial"/>
                <w:bCs/>
                <w:szCs w:val="24"/>
              </w:rPr>
              <w:t>Full clean driving licence, with access to a vehicle for business purposes</w:t>
            </w:r>
          </w:p>
        </w:tc>
        <w:tc>
          <w:tcPr>
            <w:tcW w:w="1276" w:type="dxa"/>
          </w:tcPr>
          <w:p w:rsidR="0016447B" w:rsidRDefault="0016447B"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bl>
    <w:p w:rsidR="003B1CF9" w:rsidRPr="00C05505" w:rsidRDefault="003B1CF9" w:rsidP="003B1CF9">
      <w:pPr>
        <w:rPr>
          <w:rFonts w:ascii="Calibri" w:hAnsi="Calibri" w:cs="Arial"/>
          <w:szCs w:val="24"/>
        </w:rPr>
      </w:pPr>
    </w:p>
    <w:sectPr w:rsidR="003B1CF9" w:rsidRPr="00C05505" w:rsidSect="008A6B2C">
      <w:headerReference w:type="default" r:id="rId12"/>
      <w:footerReference w:type="default" r:id="rId13"/>
      <w:pgSz w:w="11906" w:h="16838"/>
      <w:pgMar w:top="284" w:right="1440"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5236" w:rsidRDefault="001E5236">
      <w:r>
        <w:separator/>
      </w:r>
    </w:p>
  </w:endnote>
  <w:endnote w:type="continuationSeparator" w:id="0">
    <w:p w:rsidR="001E5236" w:rsidRDefault="001E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EnergisPresent">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0B7" w:rsidRPr="00FD0D72" w:rsidRDefault="00F640B7" w:rsidP="00475092">
    <w:pPr>
      <w:pStyle w:val="Footer"/>
      <w:jc w:val="center"/>
      <w:rPr>
        <w:rFonts w:ascii="Arial" w:hAnsi="Arial" w:cs="Arial"/>
        <w:sz w:val="16"/>
        <w:szCs w:val="16"/>
      </w:rPr>
    </w:pPr>
    <w:r w:rsidRPr="00622ACD">
      <w:rPr>
        <w:rFonts w:ascii="Arial" w:hAnsi="Arial" w:cs="Arial"/>
        <w:sz w:val="16"/>
        <w:szCs w:val="16"/>
      </w:rPr>
      <w:t xml:space="preserve">Page </w:t>
    </w:r>
    <w:r w:rsidR="006A0642" w:rsidRPr="00622ACD">
      <w:rPr>
        <w:rFonts w:ascii="Arial" w:hAnsi="Arial" w:cs="Arial"/>
        <w:sz w:val="16"/>
        <w:szCs w:val="16"/>
      </w:rPr>
      <w:fldChar w:fldCharType="begin"/>
    </w:r>
    <w:r w:rsidRPr="00622ACD">
      <w:rPr>
        <w:rFonts w:ascii="Arial" w:hAnsi="Arial" w:cs="Arial"/>
        <w:sz w:val="16"/>
        <w:szCs w:val="16"/>
      </w:rPr>
      <w:instrText xml:space="preserve"> PAGE </w:instrText>
    </w:r>
    <w:r w:rsidR="006A0642" w:rsidRPr="00622ACD">
      <w:rPr>
        <w:rFonts w:ascii="Arial" w:hAnsi="Arial" w:cs="Arial"/>
        <w:sz w:val="16"/>
        <w:szCs w:val="16"/>
      </w:rPr>
      <w:fldChar w:fldCharType="separate"/>
    </w:r>
    <w:r w:rsidR="00220076">
      <w:rPr>
        <w:rFonts w:ascii="Arial" w:hAnsi="Arial" w:cs="Arial"/>
        <w:noProof/>
        <w:sz w:val="16"/>
        <w:szCs w:val="16"/>
      </w:rPr>
      <w:t>1</w:t>
    </w:r>
    <w:r w:rsidR="006A0642" w:rsidRPr="00622ACD">
      <w:rPr>
        <w:rFonts w:ascii="Arial" w:hAnsi="Arial" w:cs="Arial"/>
        <w:sz w:val="16"/>
        <w:szCs w:val="16"/>
      </w:rPr>
      <w:fldChar w:fldCharType="end"/>
    </w:r>
    <w:r w:rsidRPr="00622ACD">
      <w:rPr>
        <w:rFonts w:ascii="Arial" w:hAnsi="Arial" w:cs="Arial"/>
        <w:sz w:val="16"/>
        <w:szCs w:val="16"/>
      </w:rPr>
      <w:t xml:space="preserve"> of </w:t>
    </w:r>
    <w:r w:rsidR="006A0642" w:rsidRPr="00622ACD">
      <w:rPr>
        <w:rFonts w:ascii="Arial" w:hAnsi="Arial" w:cs="Arial"/>
        <w:sz w:val="16"/>
        <w:szCs w:val="16"/>
      </w:rPr>
      <w:fldChar w:fldCharType="begin"/>
    </w:r>
    <w:r w:rsidRPr="00622ACD">
      <w:rPr>
        <w:rFonts w:ascii="Arial" w:hAnsi="Arial" w:cs="Arial"/>
        <w:sz w:val="16"/>
        <w:szCs w:val="16"/>
      </w:rPr>
      <w:instrText xml:space="preserve"> NUMPAGES </w:instrText>
    </w:r>
    <w:r w:rsidR="006A0642" w:rsidRPr="00622ACD">
      <w:rPr>
        <w:rFonts w:ascii="Arial" w:hAnsi="Arial" w:cs="Arial"/>
        <w:sz w:val="16"/>
        <w:szCs w:val="16"/>
      </w:rPr>
      <w:fldChar w:fldCharType="separate"/>
    </w:r>
    <w:r w:rsidR="00220076">
      <w:rPr>
        <w:rFonts w:ascii="Arial" w:hAnsi="Arial" w:cs="Arial"/>
        <w:noProof/>
        <w:sz w:val="16"/>
        <w:szCs w:val="16"/>
      </w:rPr>
      <w:t>4</w:t>
    </w:r>
    <w:r w:rsidR="006A0642" w:rsidRPr="00622ACD">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5236" w:rsidRDefault="001E5236">
      <w:r>
        <w:separator/>
      </w:r>
    </w:p>
  </w:footnote>
  <w:footnote w:type="continuationSeparator" w:id="0">
    <w:p w:rsidR="001E5236" w:rsidRDefault="001E52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0B7" w:rsidRDefault="00F640B7" w:rsidP="00177B2F">
    <w:pPr>
      <w:pStyle w:val="Header"/>
      <w:pBdr>
        <w:between w:val="single" w:sz="4" w:space="1" w:color="auto"/>
      </w:pBdr>
    </w:pPr>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E0B22"/>
    <w:multiLevelType w:val="hybridMultilevel"/>
    <w:tmpl w:val="6DD01C70"/>
    <w:lvl w:ilvl="0" w:tplc="6596832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B7089C"/>
    <w:multiLevelType w:val="hybridMultilevel"/>
    <w:tmpl w:val="4CB2C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13C3D80"/>
    <w:multiLevelType w:val="hybridMultilevel"/>
    <w:tmpl w:val="0F20A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BB6A11"/>
    <w:multiLevelType w:val="hybridMultilevel"/>
    <w:tmpl w:val="C9EA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544AB5"/>
    <w:multiLevelType w:val="hybridMultilevel"/>
    <w:tmpl w:val="BBAC6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DC0E12"/>
    <w:multiLevelType w:val="hybridMultilevel"/>
    <w:tmpl w:val="39665E40"/>
    <w:lvl w:ilvl="0" w:tplc="3E0EF75E">
      <w:numFmt w:val="bullet"/>
      <w:lvlText w:val=""/>
      <w:lvlJc w:val="left"/>
      <w:pPr>
        <w:tabs>
          <w:tab w:val="num" w:pos="720"/>
        </w:tabs>
        <w:ind w:left="720" w:hanging="360"/>
      </w:pPr>
      <w:rPr>
        <w:rFonts w:ascii="Symbol" w:eastAsia="Times New Roman" w:hAnsi="Symbol" w:cs="SymbolMT"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5B1312"/>
    <w:multiLevelType w:val="hybridMultilevel"/>
    <w:tmpl w:val="2C807F38"/>
    <w:lvl w:ilvl="0" w:tplc="2D86BE66">
      <w:start w:val="1"/>
      <w:numFmt w:val="bullet"/>
      <w:pStyle w:val="NormalArial"/>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num w:numId="1">
    <w:abstractNumId w:val="6"/>
  </w:num>
  <w:num w:numId="2">
    <w:abstractNumId w:val="1"/>
  </w:num>
  <w:num w:numId="3">
    <w:abstractNumId w:val="5"/>
  </w:num>
  <w:num w:numId="4">
    <w:abstractNumId w:val="0"/>
  </w:num>
  <w:num w:numId="5">
    <w:abstractNumId w:val="4"/>
  </w:num>
  <w:num w:numId="6">
    <w:abstractNumId w:val="2"/>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3AE"/>
    <w:rsid w:val="000024A5"/>
    <w:rsid w:val="00010E17"/>
    <w:rsid w:val="000130CF"/>
    <w:rsid w:val="00013FAD"/>
    <w:rsid w:val="00014E21"/>
    <w:rsid w:val="000152A7"/>
    <w:rsid w:val="00016D02"/>
    <w:rsid w:val="00021567"/>
    <w:rsid w:val="00024FB3"/>
    <w:rsid w:val="000259A9"/>
    <w:rsid w:val="000306A4"/>
    <w:rsid w:val="0003104E"/>
    <w:rsid w:val="00031AB3"/>
    <w:rsid w:val="00033457"/>
    <w:rsid w:val="00036FA7"/>
    <w:rsid w:val="00037336"/>
    <w:rsid w:val="000429B1"/>
    <w:rsid w:val="00044591"/>
    <w:rsid w:val="000528DE"/>
    <w:rsid w:val="00052C1D"/>
    <w:rsid w:val="0005363A"/>
    <w:rsid w:val="00053A14"/>
    <w:rsid w:val="00053CF2"/>
    <w:rsid w:val="00054915"/>
    <w:rsid w:val="00070DF9"/>
    <w:rsid w:val="00071C1D"/>
    <w:rsid w:val="00071D40"/>
    <w:rsid w:val="000748F4"/>
    <w:rsid w:val="000769B0"/>
    <w:rsid w:val="000863F1"/>
    <w:rsid w:val="00090918"/>
    <w:rsid w:val="000975C5"/>
    <w:rsid w:val="00097E11"/>
    <w:rsid w:val="000A11A8"/>
    <w:rsid w:val="000B1FBE"/>
    <w:rsid w:val="000B6F98"/>
    <w:rsid w:val="000C13D4"/>
    <w:rsid w:val="000C5967"/>
    <w:rsid w:val="000D0DFA"/>
    <w:rsid w:val="000D4D29"/>
    <w:rsid w:val="000D7E1A"/>
    <w:rsid w:val="000E1E19"/>
    <w:rsid w:val="000E3B8D"/>
    <w:rsid w:val="000E5EA0"/>
    <w:rsid w:val="000F2928"/>
    <w:rsid w:val="000F4DE9"/>
    <w:rsid w:val="0011103E"/>
    <w:rsid w:val="00112791"/>
    <w:rsid w:val="001174EC"/>
    <w:rsid w:val="00120940"/>
    <w:rsid w:val="00121183"/>
    <w:rsid w:val="001231FC"/>
    <w:rsid w:val="001273D7"/>
    <w:rsid w:val="00127631"/>
    <w:rsid w:val="00127A44"/>
    <w:rsid w:val="00131AD7"/>
    <w:rsid w:val="00137719"/>
    <w:rsid w:val="00152540"/>
    <w:rsid w:val="0016232E"/>
    <w:rsid w:val="001632DD"/>
    <w:rsid w:val="0016447B"/>
    <w:rsid w:val="001677D7"/>
    <w:rsid w:val="001677F3"/>
    <w:rsid w:val="00172D04"/>
    <w:rsid w:val="0017594C"/>
    <w:rsid w:val="00176A8B"/>
    <w:rsid w:val="00177B2F"/>
    <w:rsid w:val="00182429"/>
    <w:rsid w:val="0018283A"/>
    <w:rsid w:val="00186192"/>
    <w:rsid w:val="00192046"/>
    <w:rsid w:val="0019426D"/>
    <w:rsid w:val="001A2A90"/>
    <w:rsid w:val="001A4F5B"/>
    <w:rsid w:val="001B28E6"/>
    <w:rsid w:val="001D6ED0"/>
    <w:rsid w:val="001E5236"/>
    <w:rsid w:val="001F6622"/>
    <w:rsid w:val="001F6764"/>
    <w:rsid w:val="001F7AC3"/>
    <w:rsid w:val="001F7D54"/>
    <w:rsid w:val="00202DFF"/>
    <w:rsid w:val="002030E2"/>
    <w:rsid w:val="0021031F"/>
    <w:rsid w:val="00210E45"/>
    <w:rsid w:val="002129D1"/>
    <w:rsid w:val="00220076"/>
    <w:rsid w:val="002543F4"/>
    <w:rsid w:val="00255BFF"/>
    <w:rsid w:val="0025612F"/>
    <w:rsid w:val="00262866"/>
    <w:rsid w:val="00262945"/>
    <w:rsid w:val="002714B6"/>
    <w:rsid w:val="002719D6"/>
    <w:rsid w:val="00273BAE"/>
    <w:rsid w:val="00274FCA"/>
    <w:rsid w:val="00280326"/>
    <w:rsid w:val="002841A7"/>
    <w:rsid w:val="00285ADF"/>
    <w:rsid w:val="00285E6E"/>
    <w:rsid w:val="0028664A"/>
    <w:rsid w:val="00286B76"/>
    <w:rsid w:val="002905F6"/>
    <w:rsid w:val="00290626"/>
    <w:rsid w:val="002926D4"/>
    <w:rsid w:val="00293563"/>
    <w:rsid w:val="0029564C"/>
    <w:rsid w:val="002A5A45"/>
    <w:rsid w:val="002A73A7"/>
    <w:rsid w:val="002B003B"/>
    <w:rsid w:val="002B22A8"/>
    <w:rsid w:val="002C2025"/>
    <w:rsid w:val="002C45A6"/>
    <w:rsid w:val="002C5E1E"/>
    <w:rsid w:val="002D0D74"/>
    <w:rsid w:val="002D1E47"/>
    <w:rsid w:val="002D72FA"/>
    <w:rsid w:val="002E2451"/>
    <w:rsid w:val="00302F40"/>
    <w:rsid w:val="00307D76"/>
    <w:rsid w:val="003108BB"/>
    <w:rsid w:val="00320779"/>
    <w:rsid w:val="003265D8"/>
    <w:rsid w:val="003306E3"/>
    <w:rsid w:val="0033465A"/>
    <w:rsid w:val="00334D40"/>
    <w:rsid w:val="003353A9"/>
    <w:rsid w:val="003362C9"/>
    <w:rsid w:val="00342029"/>
    <w:rsid w:val="00350DF4"/>
    <w:rsid w:val="003546EB"/>
    <w:rsid w:val="00366EF9"/>
    <w:rsid w:val="00367027"/>
    <w:rsid w:val="00381DD0"/>
    <w:rsid w:val="00386990"/>
    <w:rsid w:val="00395656"/>
    <w:rsid w:val="003963A2"/>
    <w:rsid w:val="003972BC"/>
    <w:rsid w:val="003A1F94"/>
    <w:rsid w:val="003A2615"/>
    <w:rsid w:val="003A4309"/>
    <w:rsid w:val="003A5F0F"/>
    <w:rsid w:val="003A6B8D"/>
    <w:rsid w:val="003B0A16"/>
    <w:rsid w:val="003B1732"/>
    <w:rsid w:val="003B1CF9"/>
    <w:rsid w:val="003B6C8F"/>
    <w:rsid w:val="003C1A8F"/>
    <w:rsid w:val="003C50B6"/>
    <w:rsid w:val="003C53ED"/>
    <w:rsid w:val="003C5D8B"/>
    <w:rsid w:val="003C6155"/>
    <w:rsid w:val="003C68F2"/>
    <w:rsid w:val="003C7B67"/>
    <w:rsid w:val="003D0EEA"/>
    <w:rsid w:val="003D36E9"/>
    <w:rsid w:val="003D3FEE"/>
    <w:rsid w:val="003E2ECA"/>
    <w:rsid w:val="003E3D61"/>
    <w:rsid w:val="003E713D"/>
    <w:rsid w:val="003E7EF0"/>
    <w:rsid w:val="003F00D0"/>
    <w:rsid w:val="00401CE0"/>
    <w:rsid w:val="0040314C"/>
    <w:rsid w:val="00413820"/>
    <w:rsid w:val="00421751"/>
    <w:rsid w:val="00424A09"/>
    <w:rsid w:val="00425029"/>
    <w:rsid w:val="00425AEA"/>
    <w:rsid w:val="00427C78"/>
    <w:rsid w:val="004324F6"/>
    <w:rsid w:val="00432639"/>
    <w:rsid w:val="00432D62"/>
    <w:rsid w:val="004409C9"/>
    <w:rsid w:val="004422D3"/>
    <w:rsid w:val="00443373"/>
    <w:rsid w:val="004441B1"/>
    <w:rsid w:val="0044456D"/>
    <w:rsid w:val="00447589"/>
    <w:rsid w:val="00450980"/>
    <w:rsid w:val="00450D52"/>
    <w:rsid w:val="00452303"/>
    <w:rsid w:val="00461F53"/>
    <w:rsid w:val="0046278B"/>
    <w:rsid w:val="004707CB"/>
    <w:rsid w:val="00473214"/>
    <w:rsid w:val="00474F88"/>
    <w:rsid w:val="00475092"/>
    <w:rsid w:val="0047700A"/>
    <w:rsid w:val="00477745"/>
    <w:rsid w:val="004779FB"/>
    <w:rsid w:val="00483721"/>
    <w:rsid w:val="00487A8E"/>
    <w:rsid w:val="004904E4"/>
    <w:rsid w:val="00491B91"/>
    <w:rsid w:val="00492B40"/>
    <w:rsid w:val="004A3663"/>
    <w:rsid w:val="004A741E"/>
    <w:rsid w:val="004B11AC"/>
    <w:rsid w:val="004B226C"/>
    <w:rsid w:val="004B2FBB"/>
    <w:rsid w:val="004B3D8E"/>
    <w:rsid w:val="004B4E72"/>
    <w:rsid w:val="004B51AF"/>
    <w:rsid w:val="004B7B3C"/>
    <w:rsid w:val="004C7114"/>
    <w:rsid w:val="004D4E13"/>
    <w:rsid w:val="004E3E72"/>
    <w:rsid w:val="004E3F98"/>
    <w:rsid w:val="004E47A6"/>
    <w:rsid w:val="004E5AC6"/>
    <w:rsid w:val="004E6219"/>
    <w:rsid w:val="004F0F12"/>
    <w:rsid w:val="004F50BB"/>
    <w:rsid w:val="004F5BA1"/>
    <w:rsid w:val="004F7AAA"/>
    <w:rsid w:val="00503C99"/>
    <w:rsid w:val="005110C0"/>
    <w:rsid w:val="005173AE"/>
    <w:rsid w:val="0052333C"/>
    <w:rsid w:val="00525EC5"/>
    <w:rsid w:val="005304B7"/>
    <w:rsid w:val="0053091F"/>
    <w:rsid w:val="00530AEA"/>
    <w:rsid w:val="005318F4"/>
    <w:rsid w:val="00533454"/>
    <w:rsid w:val="00534D7C"/>
    <w:rsid w:val="00536D10"/>
    <w:rsid w:val="00540AE3"/>
    <w:rsid w:val="0054460A"/>
    <w:rsid w:val="00550F03"/>
    <w:rsid w:val="0055100C"/>
    <w:rsid w:val="005525B7"/>
    <w:rsid w:val="00562596"/>
    <w:rsid w:val="00563F21"/>
    <w:rsid w:val="00566E4F"/>
    <w:rsid w:val="00567834"/>
    <w:rsid w:val="00575BB6"/>
    <w:rsid w:val="00577288"/>
    <w:rsid w:val="005807A0"/>
    <w:rsid w:val="00583803"/>
    <w:rsid w:val="0058560E"/>
    <w:rsid w:val="005A0095"/>
    <w:rsid w:val="005A2AB9"/>
    <w:rsid w:val="005B094C"/>
    <w:rsid w:val="005B554D"/>
    <w:rsid w:val="005B60E8"/>
    <w:rsid w:val="005B7040"/>
    <w:rsid w:val="005C117E"/>
    <w:rsid w:val="005C3973"/>
    <w:rsid w:val="005D0D9E"/>
    <w:rsid w:val="005D4EC5"/>
    <w:rsid w:val="005D51A7"/>
    <w:rsid w:val="005E14A0"/>
    <w:rsid w:val="005E2D0C"/>
    <w:rsid w:val="005F0832"/>
    <w:rsid w:val="005F5F7F"/>
    <w:rsid w:val="005F6227"/>
    <w:rsid w:val="005F6816"/>
    <w:rsid w:val="005F7314"/>
    <w:rsid w:val="006005A5"/>
    <w:rsid w:val="00604566"/>
    <w:rsid w:val="00606A2A"/>
    <w:rsid w:val="00611A88"/>
    <w:rsid w:val="006275FE"/>
    <w:rsid w:val="006323CA"/>
    <w:rsid w:val="006360E6"/>
    <w:rsid w:val="006361C9"/>
    <w:rsid w:val="00636DDF"/>
    <w:rsid w:val="006536B3"/>
    <w:rsid w:val="00661A9C"/>
    <w:rsid w:val="00662116"/>
    <w:rsid w:val="006642AD"/>
    <w:rsid w:val="0067072C"/>
    <w:rsid w:val="00671DFE"/>
    <w:rsid w:val="00672423"/>
    <w:rsid w:val="00674CD5"/>
    <w:rsid w:val="006811AB"/>
    <w:rsid w:val="0068269E"/>
    <w:rsid w:val="00683176"/>
    <w:rsid w:val="00692AD4"/>
    <w:rsid w:val="006937FC"/>
    <w:rsid w:val="00693C79"/>
    <w:rsid w:val="00694DE1"/>
    <w:rsid w:val="00695B44"/>
    <w:rsid w:val="006A053B"/>
    <w:rsid w:val="006A0642"/>
    <w:rsid w:val="006A0801"/>
    <w:rsid w:val="006A1613"/>
    <w:rsid w:val="006A2AD3"/>
    <w:rsid w:val="006A3D3A"/>
    <w:rsid w:val="006A7390"/>
    <w:rsid w:val="006B039E"/>
    <w:rsid w:val="006B2D8B"/>
    <w:rsid w:val="006B65A6"/>
    <w:rsid w:val="006C316D"/>
    <w:rsid w:val="006C5080"/>
    <w:rsid w:val="006C5848"/>
    <w:rsid w:val="006C6293"/>
    <w:rsid w:val="006D2A2E"/>
    <w:rsid w:val="006D4F99"/>
    <w:rsid w:val="006D7DF6"/>
    <w:rsid w:val="006E3759"/>
    <w:rsid w:val="006E5631"/>
    <w:rsid w:val="006E6F0C"/>
    <w:rsid w:val="006F08EE"/>
    <w:rsid w:val="006F3C22"/>
    <w:rsid w:val="006F4840"/>
    <w:rsid w:val="006F6923"/>
    <w:rsid w:val="00702D00"/>
    <w:rsid w:val="007032CC"/>
    <w:rsid w:val="0070546D"/>
    <w:rsid w:val="00706B04"/>
    <w:rsid w:val="00710F1D"/>
    <w:rsid w:val="00711310"/>
    <w:rsid w:val="00720752"/>
    <w:rsid w:val="007221D6"/>
    <w:rsid w:val="0072516D"/>
    <w:rsid w:val="00732777"/>
    <w:rsid w:val="00732821"/>
    <w:rsid w:val="0073437B"/>
    <w:rsid w:val="00745229"/>
    <w:rsid w:val="007453A2"/>
    <w:rsid w:val="00745637"/>
    <w:rsid w:val="007540AA"/>
    <w:rsid w:val="00757644"/>
    <w:rsid w:val="00760FFE"/>
    <w:rsid w:val="00761ACC"/>
    <w:rsid w:val="00764DAB"/>
    <w:rsid w:val="00766E1C"/>
    <w:rsid w:val="00770FCE"/>
    <w:rsid w:val="00775E36"/>
    <w:rsid w:val="00781977"/>
    <w:rsid w:val="00783658"/>
    <w:rsid w:val="0078396A"/>
    <w:rsid w:val="00787E9E"/>
    <w:rsid w:val="00791D5D"/>
    <w:rsid w:val="00793DE2"/>
    <w:rsid w:val="007A48BB"/>
    <w:rsid w:val="007A722F"/>
    <w:rsid w:val="007B549F"/>
    <w:rsid w:val="007C6F6C"/>
    <w:rsid w:val="007D234D"/>
    <w:rsid w:val="007D2826"/>
    <w:rsid w:val="007D39BE"/>
    <w:rsid w:val="007D6B18"/>
    <w:rsid w:val="007E1C4F"/>
    <w:rsid w:val="007E370F"/>
    <w:rsid w:val="007E4776"/>
    <w:rsid w:val="007F09CD"/>
    <w:rsid w:val="007F0CD2"/>
    <w:rsid w:val="007F1128"/>
    <w:rsid w:val="00802B06"/>
    <w:rsid w:val="00802D34"/>
    <w:rsid w:val="00805085"/>
    <w:rsid w:val="008065AE"/>
    <w:rsid w:val="00807D5B"/>
    <w:rsid w:val="00812AF2"/>
    <w:rsid w:val="008151AD"/>
    <w:rsid w:val="0081692A"/>
    <w:rsid w:val="00822649"/>
    <w:rsid w:val="00822D1C"/>
    <w:rsid w:val="008237C7"/>
    <w:rsid w:val="0082490A"/>
    <w:rsid w:val="00825E2A"/>
    <w:rsid w:val="008313C3"/>
    <w:rsid w:val="008350AB"/>
    <w:rsid w:val="00841A57"/>
    <w:rsid w:val="00841ECE"/>
    <w:rsid w:val="00851117"/>
    <w:rsid w:val="008564E2"/>
    <w:rsid w:val="00856D96"/>
    <w:rsid w:val="0085773B"/>
    <w:rsid w:val="0086424C"/>
    <w:rsid w:val="00873DE6"/>
    <w:rsid w:val="00874C49"/>
    <w:rsid w:val="00875121"/>
    <w:rsid w:val="008765FA"/>
    <w:rsid w:val="00876996"/>
    <w:rsid w:val="00882D5F"/>
    <w:rsid w:val="00882FDB"/>
    <w:rsid w:val="008839CD"/>
    <w:rsid w:val="0088632B"/>
    <w:rsid w:val="00891443"/>
    <w:rsid w:val="008949E4"/>
    <w:rsid w:val="00895797"/>
    <w:rsid w:val="008A0177"/>
    <w:rsid w:val="008A18F5"/>
    <w:rsid w:val="008A351F"/>
    <w:rsid w:val="008A5AA4"/>
    <w:rsid w:val="008A6B2C"/>
    <w:rsid w:val="008A711B"/>
    <w:rsid w:val="008A71B1"/>
    <w:rsid w:val="008B017A"/>
    <w:rsid w:val="008B115F"/>
    <w:rsid w:val="008B27DA"/>
    <w:rsid w:val="008B53D6"/>
    <w:rsid w:val="008C4035"/>
    <w:rsid w:val="008D2C8D"/>
    <w:rsid w:val="008D6B40"/>
    <w:rsid w:val="008E06D2"/>
    <w:rsid w:val="008E161E"/>
    <w:rsid w:val="008E19C8"/>
    <w:rsid w:val="008E1F03"/>
    <w:rsid w:val="008E5D46"/>
    <w:rsid w:val="008F16B7"/>
    <w:rsid w:val="008F6038"/>
    <w:rsid w:val="00911196"/>
    <w:rsid w:val="009169E8"/>
    <w:rsid w:val="00916B16"/>
    <w:rsid w:val="00920CF9"/>
    <w:rsid w:val="009232BD"/>
    <w:rsid w:val="00927FE3"/>
    <w:rsid w:val="00933BB6"/>
    <w:rsid w:val="009367B7"/>
    <w:rsid w:val="00936B69"/>
    <w:rsid w:val="00937EB2"/>
    <w:rsid w:val="00944F08"/>
    <w:rsid w:val="00952357"/>
    <w:rsid w:val="0095288A"/>
    <w:rsid w:val="00957050"/>
    <w:rsid w:val="00961B3F"/>
    <w:rsid w:val="00963364"/>
    <w:rsid w:val="00972451"/>
    <w:rsid w:val="00972B09"/>
    <w:rsid w:val="00982F0D"/>
    <w:rsid w:val="009837A0"/>
    <w:rsid w:val="00983DCE"/>
    <w:rsid w:val="009932CE"/>
    <w:rsid w:val="00993F37"/>
    <w:rsid w:val="00994C01"/>
    <w:rsid w:val="009A3DF7"/>
    <w:rsid w:val="009A5F25"/>
    <w:rsid w:val="009A6F97"/>
    <w:rsid w:val="009B3A10"/>
    <w:rsid w:val="009B3BFF"/>
    <w:rsid w:val="009B6A19"/>
    <w:rsid w:val="009C7636"/>
    <w:rsid w:val="009D1D68"/>
    <w:rsid w:val="009D22F4"/>
    <w:rsid w:val="009D230F"/>
    <w:rsid w:val="009D2D4D"/>
    <w:rsid w:val="009D36A6"/>
    <w:rsid w:val="009D55C3"/>
    <w:rsid w:val="009E68E2"/>
    <w:rsid w:val="009E71A5"/>
    <w:rsid w:val="009F1498"/>
    <w:rsid w:val="009F2E6E"/>
    <w:rsid w:val="009F7220"/>
    <w:rsid w:val="00A0417C"/>
    <w:rsid w:val="00A073EA"/>
    <w:rsid w:val="00A143CF"/>
    <w:rsid w:val="00A146EA"/>
    <w:rsid w:val="00A157D1"/>
    <w:rsid w:val="00A17974"/>
    <w:rsid w:val="00A218AD"/>
    <w:rsid w:val="00A22BD7"/>
    <w:rsid w:val="00A232DA"/>
    <w:rsid w:val="00A234D7"/>
    <w:rsid w:val="00A2510E"/>
    <w:rsid w:val="00A27437"/>
    <w:rsid w:val="00A303A1"/>
    <w:rsid w:val="00A31519"/>
    <w:rsid w:val="00A3380E"/>
    <w:rsid w:val="00A34E71"/>
    <w:rsid w:val="00A35EBB"/>
    <w:rsid w:val="00A37947"/>
    <w:rsid w:val="00A5231C"/>
    <w:rsid w:val="00A54C68"/>
    <w:rsid w:val="00A62AA8"/>
    <w:rsid w:val="00A62F3D"/>
    <w:rsid w:val="00A63F1E"/>
    <w:rsid w:val="00A67B66"/>
    <w:rsid w:val="00A7149D"/>
    <w:rsid w:val="00A720C0"/>
    <w:rsid w:val="00A729BC"/>
    <w:rsid w:val="00A85EC7"/>
    <w:rsid w:val="00A92301"/>
    <w:rsid w:val="00A940D7"/>
    <w:rsid w:val="00AA3FA7"/>
    <w:rsid w:val="00AA52F1"/>
    <w:rsid w:val="00AA679B"/>
    <w:rsid w:val="00AB43B6"/>
    <w:rsid w:val="00AB50F3"/>
    <w:rsid w:val="00AB647D"/>
    <w:rsid w:val="00AC18B9"/>
    <w:rsid w:val="00AC2A1D"/>
    <w:rsid w:val="00AC4888"/>
    <w:rsid w:val="00AC55A4"/>
    <w:rsid w:val="00AC7111"/>
    <w:rsid w:val="00AC7116"/>
    <w:rsid w:val="00AE4E4F"/>
    <w:rsid w:val="00AE7650"/>
    <w:rsid w:val="00AE7E2E"/>
    <w:rsid w:val="00AF0399"/>
    <w:rsid w:val="00AF2292"/>
    <w:rsid w:val="00AF798D"/>
    <w:rsid w:val="00AF7993"/>
    <w:rsid w:val="00B005FF"/>
    <w:rsid w:val="00B01124"/>
    <w:rsid w:val="00B023E6"/>
    <w:rsid w:val="00B046A2"/>
    <w:rsid w:val="00B12C5B"/>
    <w:rsid w:val="00B22F03"/>
    <w:rsid w:val="00B249BB"/>
    <w:rsid w:val="00B24A2D"/>
    <w:rsid w:val="00B25CB9"/>
    <w:rsid w:val="00B30118"/>
    <w:rsid w:val="00B30AF6"/>
    <w:rsid w:val="00B33E0C"/>
    <w:rsid w:val="00B355D7"/>
    <w:rsid w:val="00B41A3D"/>
    <w:rsid w:val="00B41A9C"/>
    <w:rsid w:val="00B428C6"/>
    <w:rsid w:val="00B45F32"/>
    <w:rsid w:val="00B540E7"/>
    <w:rsid w:val="00B57799"/>
    <w:rsid w:val="00B5791F"/>
    <w:rsid w:val="00B65063"/>
    <w:rsid w:val="00B65936"/>
    <w:rsid w:val="00B671EC"/>
    <w:rsid w:val="00B7105B"/>
    <w:rsid w:val="00B73004"/>
    <w:rsid w:val="00B76C50"/>
    <w:rsid w:val="00B83F03"/>
    <w:rsid w:val="00B84E4F"/>
    <w:rsid w:val="00B8673A"/>
    <w:rsid w:val="00B97CBB"/>
    <w:rsid w:val="00BA2294"/>
    <w:rsid w:val="00BA3495"/>
    <w:rsid w:val="00BA5275"/>
    <w:rsid w:val="00BB3C1C"/>
    <w:rsid w:val="00BC05BD"/>
    <w:rsid w:val="00BC121D"/>
    <w:rsid w:val="00BC1C3F"/>
    <w:rsid w:val="00BC27D2"/>
    <w:rsid w:val="00BC38EF"/>
    <w:rsid w:val="00BC3DC0"/>
    <w:rsid w:val="00BD49BD"/>
    <w:rsid w:val="00BD66E0"/>
    <w:rsid w:val="00BD7B49"/>
    <w:rsid w:val="00BE69DD"/>
    <w:rsid w:val="00BF2BE5"/>
    <w:rsid w:val="00BF6598"/>
    <w:rsid w:val="00C0003B"/>
    <w:rsid w:val="00C01250"/>
    <w:rsid w:val="00C02119"/>
    <w:rsid w:val="00C05505"/>
    <w:rsid w:val="00C12079"/>
    <w:rsid w:val="00C131A5"/>
    <w:rsid w:val="00C132B4"/>
    <w:rsid w:val="00C13E7C"/>
    <w:rsid w:val="00C16156"/>
    <w:rsid w:val="00C23A05"/>
    <w:rsid w:val="00C265FD"/>
    <w:rsid w:val="00C2680E"/>
    <w:rsid w:val="00C32903"/>
    <w:rsid w:val="00C377E0"/>
    <w:rsid w:val="00C4283A"/>
    <w:rsid w:val="00C451E8"/>
    <w:rsid w:val="00C47969"/>
    <w:rsid w:val="00C50CD2"/>
    <w:rsid w:val="00C553F2"/>
    <w:rsid w:val="00C57C09"/>
    <w:rsid w:val="00C73207"/>
    <w:rsid w:val="00C773D6"/>
    <w:rsid w:val="00C84150"/>
    <w:rsid w:val="00C84655"/>
    <w:rsid w:val="00C85C16"/>
    <w:rsid w:val="00C90558"/>
    <w:rsid w:val="00C92C7B"/>
    <w:rsid w:val="00C954BF"/>
    <w:rsid w:val="00C955EA"/>
    <w:rsid w:val="00C956F1"/>
    <w:rsid w:val="00C965E0"/>
    <w:rsid w:val="00C9677F"/>
    <w:rsid w:val="00CA191D"/>
    <w:rsid w:val="00CA1BEC"/>
    <w:rsid w:val="00CA41B7"/>
    <w:rsid w:val="00CA7276"/>
    <w:rsid w:val="00CC21B1"/>
    <w:rsid w:val="00CD10CE"/>
    <w:rsid w:val="00CD246F"/>
    <w:rsid w:val="00CD6A08"/>
    <w:rsid w:val="00CE5D12"/>
    <w:rsid w:val="00CF24AA"/>
    <w:rsid w:val="00D21938"/>
    <w:rsid w:val="00D22BED"/>
    <w:rsid w:val="00D23A13"/>
    <w:rsid w:val="00D264EA"/>
    <w:rsid w:val="00D27D98"/>
    <w:rsid w:val="00D30944"/>
    <w:rsid w:val="00D33B5F"/>
    <w:rsid w:val="00D3509B"/>
    <w:rsid w:val="00D36362"/>
    <w:rsid w:val="00D46156"/>
    <w:rsid w:val="00D47E7C"/>
    <w:rsid w:val="00D572F7"/>
    <w:rsid w:val="00D60BE5"/>
    <w:rsid w:val="00D62270"/>
    <w:rsid w:val="00D628F7"/>
    <w:rsid w:val="00D6429E"/>
    <w:rsid w:val="00D64698"/>
    <w:rsid w:val="00D73B09"/>
    <w:rsid w:val="00D7622E"/>
    <w:rsid w:val="00D83F8B"/>
    <w:rsid w:val="00D8574D"/>
    <w:rsid w:val="00D85AAD"/>
    <w:rsid w:val="00D92043"/>
    <w:rsid w:val="00D92095"/>
    <w:rsid w:val="00DA0FAD"/>
    <w:rsid w:val="00DA5095"/>
    <w:rsid w:val="00DB2B4D"/>
    <w:rsid w:val="00DC07F7"/>
    <w:rsid w:val="00DC12D5"/>
    <w:rsid w:val="00DC7889"/>
    <w:rsid w:val="00DD40D7"/>
    <w:rsid w:val="00DD4512"/>
    <w:rsid w:val="00DE442D"/>
    <w:rsid w:val="00DE4C28"/>
    <w:rsid w:val="00DE4EDD"/>
    <w:rsid w:val="00DF71F4"/>
    <w:rsid w:val="00E00EF0"/>
    <w:rsid w:val="00E04EC2"/>
    <w:rsid w:val="00E069E1"/>
    <w:rsid w:val="00E12B0D"/>
    <w:rsid w:val="00E178DC"/>
    <w:rsid w:val="00E17A5C"/>
    <w:rsid w:val="00E2119F"/>
    <w:rsid w:val="00E23C74"/>
    <w:rsid w:val="00E27F60"/>
    <w:rsid w:val="00E316F1"/>
    <w:rsid w:val="00E358DD"/>
    <w:rsid w:val="00E3610E"/>
    <w:rsid w:val="00E37AE0"/>
    <w:rsid w:val="00E418EF"/>
    <w:rsid w:val="00E437E6"/>
    <w:rsid w:val="00E438D7"/>
    <w:rsid w:val="00E46F03"/>
    <w:rsid w:val="00E51D23"/>
    <w:rsid w:val="00E56F78"/>
    <w:rsid w:val="00E61516"/>
    <w:rsid w:val="00E61783"/>
    <w:rsid w:val="00E739D3"/>
    <w:rsid w:val="00E74A42"/>
    <w:rsid w:val="00E77732"/>
    <w:rsid w:val="00E815A0"/>
    <w:rsid w:val="00E9187B"/>
    <w:rsid w:val="00E96A3F"/>
    <w:rsid w:val="00E978BB"/>
    <w:rsid w:val="00EA3E58"/>
    <w:rsid w:val="00EB1014"/>
    <w:rsid w:val="00EB4C11"/>
    <w:rsid w:val="00EC251C"/>
    <w:rsid w:val="00EC64A1"/>
    <w:rsid w:val="00EC7488"/>
    <w:rsid w:val="00ED2992"/>
    <w:rsid w:val="00ED45EB"/>
    <w:rsid w:val="00ED6C2A"/>
    <w:rsid w:val="00ED7568"/>
    <w:rsid w:val="00EE03EF"/>
    <w:rsid w:val="00EE225D"/>
    <w:rsid w:val="00EE48B7"/>
    <w:rsid w:val="00EF1E89"/>
    <w:rsid w:val="00EF2B02"/>
    <w:rsid w:val="00F006D7"/>
    <w:rsid w:val="00F02CBC"/>
    <w:rsid w:val="00F05723"/>
    <w:rsid w:val="00F10903"/>
    <w:rsid w:val="00F10E21"/>
    <w:rsid w:val="00F26B73"/>
    <w:rsid w:val="00F3776A"/>
    <w:rsid w:val="00F5194C"/>
    <w:rsid w:val="00F5454B"/>
    <w:rsid w:val="00F611D7"/>
    <w:rsid w:val="00F63893"/>
    <w:rsid w:val="00F640B7"/>
    <w:rsid w:val="00F646FE"/>
    <w:rsid w:val="00F6505B"/>
    <w:rsid w:val="00F67B48"/>
    <w:rsid w:val="00F8157F"/>
    <w:rsid w:val="00F8220A"/>
    <w:rsid w:val="00F97FE9"/>
    <w:rsid w:val="00FA0610"/>
    <w:rsid w:val="00FA2345"/>
    <w:rsid w:val="00FB2AD9"/>
    <w:rsid w:val="00FC5E0E"/>
    <w:rsid w:val="00FC6A88"/>
    <w:rsid w:val="00FC6CBC"/>
    <w:rsid w:val="00FD2A2F"/>
    <w:rsid w:val="00FD5029"/>
    <w:rsid w:val="00FD7714"/>
    <w:rsid w:val="00FE3A63"/>
    <w:rsid w:val="00FF129E"/>
    <w:rsid w:val="00FF2845"/>
    <w:rsid w:val="00FF29E6"/>
    <w:rsid w:val="00FF344D"/>
    <w:rsid w:val="00FF5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D44E45D3-A21E-45F9-B9D9-0242249F0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622"/>
    <w:rPr>
      <w:sz w:val="24"/>
      <w:lang w:eastAsia="en-US"/>
    </w:rPr>
  </w:style>
  <w:style w:type="paragraph" w:styleId="Heading1">
    <w:name w:val="heading 1"/>
    <w:basedOn w:val="Normal"/>
    <w:next w:val="Normal"/>
    <w:qFormat/>
    <w:rsid w:val="001F6622"/>
    <w:pPr>
      <w:keepNext/>
      <w:outlineLvl w:val="0"/>
    </w:pPr>
    <w:rPr>
      <w:b/>
    </w:rPr>
  </w:style>
  <w:style w:type="paragraph" w:styleId="Heading2">
    <w:name w:val="heading 2"/>
    <w:basedOn w:val="Normal"/>
    <w:next w:val="Normal"/>
    <w:qFormat/>
    <w:rsid w:val="00606A2A"/>
    <w:pPr>
      <w:keepNext/>
      <w:outlineLvl w:val="1"/>
    </w:pPr>
    <w:rPr>
      <w:b/>
      <w:bCs/>
      <w:sz w:val="20"/>
      <w:szCs w:val="24"/>
    </w:rPr>
  </w:style>
  <w:style w:type="paragraph" w:styleId="Heading4">
    <w:name w:val="heading 4"/>
    <w:basedOn w:val="Normal"/>
    <w:next w:val="Normal"/>
    <w:link w:val="Heading4Char"/>
    <w:qFormat/>
    <w:rsid w:val="00C01250"/>
    <w:pPr>
      <w:keepNext/>
      <w:outlineLvl w:val="3"/>
    </w:pPr>
    <w:rPr>
      <w:rFonts w:ascii="Arial" w:hAnsi="Arial"/>
      <w:b/>
      <w:u w:val="single"/>
    </w:rPr>
  </w:style>
  <w:style w:type="paragraph" w:styleId="Heading6">
    <w:name w:val="heading 6"/>
    <w:basedOn w:val="Normal"/>
    <w:next w:val="Normal"/>
    <w:link w:val="Heading6Char"/>
    <w:semiHidden/>
    <w:unhideWhenUsed/>
    <w:qFormat/>
    <w:rsid w:val="00450980"/>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6622"/>
    <w:pPr>
      <w:tabs>
        <w:tab w:val="center" w:pos="4320"/>
        <w:tab w:val="right" w:pos="8640"/>
      </w:tabs>
    </w:pPr>
  </w:style>
  <w:style w:type="paragraph" w:styleId="Caption">
    <w:name w:val="caption"/>
    <w:basedOn w:val="Normal"/>
    <w:next w:val="Normal"/>
    <w:qFormat/>
    <w:rsid w:val="001F6622"/>
    <w:rPr>
      <w:rFonts w:ascii="EnergisPresent" w:hAnsi="EnergisPresent"/>
      <w:b/>
    </w:rPr>
  </w:style>
  <w:style w:type="paragraph" w:styleId="Footer">
    <w:name w:val="footer"/>
    <w:basedOn w:val="Normal"/>
    <w:rsid w:val="001F6622"/>
    <w:pPr>
      <w:tabs>
        <w:tab w:val="center" w:pos="4153"/>
        <w:tab w:val="right" w:pos="8306"/>
      </w:tabs>
    </w:pPr>
  </w:style>
  <w:style w:type="paragraph" w:styleId="HTMLPreformatted">
    <w:name w:val="HTML Preformatted"/>
    <w:basedOn w:val="Normal"/>
    <w:rsid w:val="003C7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NormalArial">
    <w:name w:val="Normal + Arial"/>
    <w:aliases w:val="9 pt"/>
    <w:basedOn w:val="Normal"/>
    <w:rsid w:val="00C0003B"/>
    <w:pPr>
      <w:numPr>
        <w:numId w:val="1"/>
      </w:numPr>
    </w:pPr>
    <w:rPr>
      <w:rFonts w:ascii="Arial" w:hAnsi="Arial" w:cs="Arial"/>
      <w:sz w:val="18"/>
      <w:szCs w:val="18"/>
    </w:rPr>
  </w:style>
  <w:style w:type="paragraph" w:styleId="BodyText">
    <w:name w:val="Body Text"/>
    <w:basedOn w:val="Normal"/>
    <w:rsid w:val="00F26B73"/>
    <w:rPr>
      <w:rFonts w:ascii="Arial" w:hAnsi="Arial"/>
      <w:sz w:val="22"/>
      <w:szCs w:val="24"/>
    </w:rPr>
  </w:style>
  <w:style w:type="table" w:styleId="TableGrid">
    <w:name w:val="Table Grid"/>
    <w:basedOn w:val="TableNormal"/>
    <w:rsid w:val="005838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766E1C"/>
    <w:rPr>
      <w:rFonts w:ascii="Garamond" w:hAnsi="Garamond"/>
      <w:noProof/>
    </w:rPr>
  </w:style>
  <w:style w:type="paragraph" w:styleId="BalloonText">
    <w:name w:val="Balloon Text"/>
    <w:basedOn w:val="Normal"/>
    <w:semiHidden/>
    <w:rsid w:val="00757644"/>
    <w:rPr>
      <w:rFonts w:ascii="Tahoma" w:hAnsi="Tahoma" w:cs="Tahoma"/>
      <w:sz w:val="16"/>
      <w:szCs w:val="16"/>
    </w:rPr>
  </w:style>
  <w:style w:type="character" w:styleId="CommentReference">
    <w:name w:val="annotation reference"/>
    <w:semiHidden/>
    <w:rsid w:val="005B60E8"/>
    <w:rPr>
      <w:sz w:val="16"/>
      <w:szCs w:val="16"/>
    </w:rPr>
  </w:style>
  <w:style w:type="paragraph" w:styleId="CommentText">
    <w:name w:val="annotation text"/>
    <w:basedOn w:val="Normal"/>
    <w:semiHidden/>
    <w:rsid w:val="005B60E8"/>
    <w:rPr>
      <w:sz w:val="20"/>
    </w:rPr>
  </w:style>
  <w:style w:type="paragraph" w:styleId="CommentSubject">
    <w:name w:val="annotation subject"/>
    <w:basedOn w:val="CommentText"/>
    <w:next w:val="CommentText"/>
    <w:semiHidden/>
    <w:rsid w:val="005B60E8"/>
    <w:rPr>
      <w:b/>
      <w:bCs/>
    </w:rPr>
  </w:style>
  <w:style w:type="paragraph" w:styleId="z-BottomofForm">
    <w:name w:val="HTML Bottom of Form"/>
    <w:basedOn w:val="Normal"/>
    <w:next w:val="Normal"/>
    <w:hidden/>
    <w:rsid w:val="008F6038"/>
    <w:pPr>
      <w:pBdr>
        <w:top w:val="single" w:sz="6" w:space="1" w:color="auto"/>
      </w:pBdr>
      <w:jc w:val="center"/>
    </w:pPr>
    <w:rPr>
      <w:rFonts w:ascii="Arial" w:hAnsi="Arial" w:cs="Arial"/>
      <w:vanish/>
      <w:sz w:val="16"/>
      <w:szCs w:val="16"/>
      <w:lang w:val="en-US"/>
    </w:rPr>
  </w:style>
  <w:style w:type="paragraph" w:styleId="TOC1">
    <w:name w:val="toc 1"/>
    <w:basedOn w:val="Normal"/>
    <w:next w:val="Normal"/>
    <w:autoRedefine/>
    <w:semiHidden/>
    <w:rsid w:val="006360E6"/>
    <w:rPr>
      <w:rFonts w:ascii="Arial" w:hAnsi="Arial"/>
      <w:sz w:val="20"/>
    </w:rPr>
  </w:style>
  <w:style w:type="character" w:styleId="Hyperlink">
    <w:name w:val="Hyperlink"/>
    <w:rsid w:val="006360E6"/>
    <w:rPr>
      <w:color w:val="0000FF"/>
      <w:u w:val="single"/>
    </w:rPr>
  </w:style>
  <w:style w:type="paragraph" w:styleId="BodyTextIndent">
    <w:name w:val="Body Text Indent"/>
    <w:basedOn w:val="Normal"/>
    <w:rsid w:val="003A5F0F"/>
    <w:pPr>
      <w:spacing w:after="120"/>
      <w:ind w:left="283"/>
    </w:pPr>
  </w:style>
  <w:style w:type="paragraph" w:styleId="ListParagraph">
    <w:name w:val="List Paragraph"/>
    <w:basedOn w:val="Normal"/>
    <w:uiPriority w:val="34"/>
    <w:qFormat/>
    <w:rsid w:val="005D4EC5"/>
    <w:pPr>
      <w:ind w:left="720"/>
    </w:pPr>
    <w:rPr>
      <w:rFonts w:ascii="Arial" w:hAnsi="Arial"/>
    </w:rPr>
  </w:style>
  <w:style w:type="character" w:customStyle="1" w:styleId="Heading4Char">
    <w:name w:val="Heading 4 Char"/>
    <w:link w:val="Heading4"/>
    <w:rsid w:val="00C01250"/>
    <w:rPr>
      <w:rFonts w:ascii="Arial" w:hAnsi="Arial"/>
      <w:b/>
      <w:sz w:val="24"/>
      <w:u w:val="single"/>
      <w:lang w:eastAsia="en-US"/>
    </w:rPr>
  </w:style>
  <w:style w:type="paragraph" w:customStyle="1" w:styleId="job-description">
    <w:name w:val="job-description"/>
    <w:basedOn w:val="Normal"/>
    <w:rsid w:val="00745229"/>
    <w:pPr>
      <w:tabs>
        <w:tab w:val="left" w:pos="6120"/>
      </w:tabs>
    </w:pPr>
    <w:rPr>
      <w:rFonts w:ascii="CG Times (W1)" w:hAnsi="CG Times (W1)"/>
    </w:rPr>
  </w:style>
  <w:style w:type="character" w:customStyle="1" w:styleId="Heading6Char">
    <w:name w:val="Heading 6 Char"/>
    <w:link w:val="Heading6"/>
    <w:semiHidden/>
    <w:rsid w:val="00450980"/>
    <w:rPr>
      <w:rFonts w:ascii="Cambria" w:eastAsia="Times New Roman" w:hAnsi="Cambria" w:cs="Times New Roman"/>
      <w:i/>
      <w:iCs/>
      <w:color w:val="243F60"/>
      <w:sz w:val="24"/>
      <w:lang w:eastAsia="en-US"/>
    </w:rPr>
  </w:style>
  <w:style w:type="paragraph" w:styleId="NormalWeb">
    <w:name w:val="Normal (Web)"/>
    <w:basedOn w:val="Normal"/>
    <w:uiPriority w:val="99"/>
    <w:unhideWhenUsed/>
    <w:rsid w:val="008D2C8D"/>
    <w:pPr>
      <w:spacing w:before="100" w:beforeAutospacing="1" w:after="100" w:afterAutospacing="1"/>
    </w:pPr>
    <w:rPr>
      <w:szCs w:val="24"/>
      <w:lang w:eastAsia="en-GB"/>
    </w:rPr>
  </w:style>
  <w:style w:type="paragraph" w:customStyle="1" w:styleId="Default">
    <w:name w:val="Default"/>
    <w:rsid w:val="000863F1"/>
    <w:pPr>
      <w:autoSpaceDE w:val="0"/>
      <w:autoSpaceDN w:val="0"/>
      <w:adjustRightInd w:val="0"/>
    </w:pPr>
    <w:rPr>
      <w:rFonts w:ascii="Arial" w:hAnsi="Arial" w:cs="Arial"/>
      <w:color w:val="000000"/>
      <w:sz w:val="24"/>
      <w:szCs w:val="24"/>
    </w:rPr>
  </w:style>
  <w:style w:type="paragraph" w:styleId="BodyTextIndent2">
    <w:name w:val="Body Text Indent 2"/>
    <w:basedOn w:val="Normal"/>
    <w:link w:val="BodyTextIndent2Char"/>
    <w:rsid w:val="00014E21"/>
    <w:pPr>
      <w:spacing w:after="120" w:line="480" w:lineRule="auto"/>
      <w:ind w:left="283"/>
    </w:pPr>
  </w:style>
  <w:style w:type="character" w:customStyle="1" w:styleId="BodyTextIndent2Char">
    <w:name w:val="Body Text Indent 2 Char"/>
    <w:basedOn w:val="DefaultParagraphFont"/>
    <w:link w:val="BodyTextIndent2"/>
    <w:rsid w:val="00014E21"/>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4420">
      <w:bodyDiv w:val="1"/>
      <w:marLeft w:val="0"/>
      <w:marRight w:val="0"/>
      <w:marTop w:val="0"/>
      <w:marBottom w:val="0"/>
      <w:divBdr>
        <w:top w:val="none" w:sz="0" w:space="0" w:color="auto"/>
        <w:left w:val="none" w:sz="0" w:space="0" w:color="auto"/>
        <w:bottom w:val="none" w:sz="0" w:space="0" w:color="auto"/>
        <w:right w:val="none" w:sz="0" w:space="0" w:color="auto"/>
      </w:divBdr>
      <w:divsChild>
        <w:div w:id="825048135">
          <w:marLeft w:val="0"/>
          <w:marRight w:val="0"/>
          <w:marTop w:val="0"/>
          <w:marBottom w:val="0"/>
          <w:divBdr>
            <w:top w:val="none" w:sz="0" w:space="0" w:color="auto"/>
            <w:left w:val="none" w:sz="0" w:space="0" w:color="auto"/>
            <w:bottom w:val="none" w:sz="0" w:space="0" w:color="auto"/>
            <w:right w:val="none" w:sz="0" w:space="0" w:color="auto"/>
          </w:divBdr>
        </w:div>
      </w:divsChild>
    </w:div>
    <w:div w:id="118960037">
      <w:bodyDiv w:val="1"/>
      <w:marLeft w:val="0"/>
      <w:marRight w:val="0"/>
      <w:marTop w:val="0"/>
      <w:marBottom w:val="0"/>
      <w:divBdr>
        <w:top w:val="none" w:sz="0" w:space="0" w:color="auto"/>
        <w:left w:val="none" w:sz="0" w:space="0" w:color="auto"/>
        <w:bottom w:val="none" w:sz="0" w:space="0" w:color="auto"/>
        <w:right w:val="none" w:sz="0" w:space="0" w:color="auto"/>
      </w:divBdr>
      <w:divsChild>
        <w:div w:id="950283454">
          <w:marLeft w:val="0"/>
          <w:marRight w:val="0"/>
          <w:marTop w:val="0"/>
          <w:marBottom w:val="0"/>
          <w:divBdr>
            <w:top w:val="none" w:sz="0" w:space="0" w:color="auto"/>
            <w:left w:val="none" w:sz="0" w:space="0" w:color="auto"/>
            <w:bottom w:val="none" w:sz="0" w:space="0" w:color="auto"/>
            <w:right w:val="none" w:sz="0" w:space="0" w:color="auto"/>
          </w:divBdr>
          <w:divsChild>
            <w:div w:id="1112825550">
              <w:marLeft w:val="0"/>
              <w:marRight w:val="0"/>
              <w:marTop w:val="0"/>
              <w:marBottom w:val="0"/>
              <w:divBdr>
                <w:top w:val="none" w:sz="0" w:space="0" w:color="auto"/>
                <w:left w:val="none" w:sz="0" w:space="0" w:color="auto"/>
                <w:bottom w:val="none" w:sz="0" w:space="0" w:color="auto"/>
                <w:right w:val="none" w:sz="0" w:space="0" w:color="auto"/>
              </w:divBdr>
              <w:divsChild>
                <w:div w:id="1470125137">
                  <w:marLeft w:val="0"/>
                  <w:marRight w:val="0"/>
                  <w:marTop w:val="0"/>
                  <w:marBottom w:val="0"/>
                  <w:divBdr>
                    <w:top w:val="none" w:sz="0" w:space="0" w:color="auto"/>
                    <w:left w:val="none" w:sz="0" w:space="0" w:color="auto"/>
                    <w:bottom w:val="none" w:sz="0" w:space="0" w:color="auto"/>
                    <w:right w:val="none" w:sz="0" w:space="0" w:color="auto"/>
                  </w:divBdr>
                  <w:divsChild>
                    <w:div w:id="389694701">
                      <w:marLeft w:val="0"/>
                      <w:marRight w:val="0"/>
                      <w:marTop w:val="0"/>
                      <w:marBottom w:val="0"/>
                      <w:divBdr>
                        <w:top w:val="none" w:sz="0" w:space="0" w:color="auto"/>
                        <w:left w:val="none" w:sz="0" w:space="0" w:color="auto"/>
                        <w:bottom w:val="none" w:sz="0" w:space="0" w:color="auto"/>
                        <w:right w:val="none" w:sz="0" w:space="0" w:color="auto"/>
                      </w:divBdr>
                      <w:divsChild>
                        <w:div w:id="1675380585">
                          <w:marLeft w:val="0"/>
                          <w:marRight w:val="0"/>
                          <w:marTop w:val="0"/>
                          <w:marBottom w:val="0"/>
                          <w:divBdr>
                            <w:top w:val="none" w:sz="0" w:space="0" w:color="auto"/>
                            <w:left w:val="none" w:sz="0" w:space="0" w:color="auto"/>
                            <w:bottom w:val="none" w:sz="0" w:space="0" w:color="auto"/>
                            <w:right w:val="none" w:sz="0" w:space="0" w:color="auto"/>
                          </w:divBdr>
                          <w:divsChild>
                            <w:div w:id="238177432">
                              <w:marLeft w:val="0"/>
                              <w:marRight w:val="0"/>
                              <w:marTop w:val="0"/>
                              <w:marBottom w:val="0"/>
                              <w:divBdr>
                                <w:top w:val="none" w:sz="0" w:space="0" w:color="auto"/>
                                <w:left w:val="none" w:sz="0" w:space="0" w:color="auto"/>
                                <w:bottom w:val="none" w:sz="0" w:space="0" w:color="auto"/>
                                <w:right w:val="none" w:sz="0" w:space="0" w:color="auto"/>
                              </w:divBdr>
                            </w:div>
                            <w:div w:id="1118599056">
                              <w:marLeft w:val="0"/>
                              <w:marRight w:val="0"/>
                              <w:marTop w:val="0"/>
                              <w:marBottom w:val="0"/>
                              <w:divBdr>
                                <w:top w:val="none" w:sz="0" w:space="0" w:color="auto"/>
                                <w:left w:val="none" w:sz="0" w:space="0" w:color="auto"/>
                                <w:bottom w:val="none" w:sz="0" w:space="0" w:color="auto"/>
                                <w:right w:val="none" w:sz="0" w:space="0" w:color="auto"/>
                              </w:divBdr>
                            </w:div>
                            <w:div w:id="1853376407">
                              <w:marLeft w:val="0"/>
                              <w:marRight w:val="0"/>
                              <w:marTop w:val="0"/>
                              <w:marBottom w:val="0"/>
                              <w:divBdr>
                                <w:top w:val="none" w:sz="0" w:space="0" w:color="auto"/>
                                <w:left w:val="none" w:sz="0" w:space="0" w:color="auto"/>
                                <w:bottom w:val="none" w:sz="0" w:space="0" w:color="auto"/>
                                <w:right w:val="none" w:sz="0" w:space="0" w:color="auto"/>
                              </w:divBdr>
                            </w:div>
                            <w:div w:id="1919243171">
                              <w:marLeft w:val="0"/>
                              <w:marRight w:val="0"/>
                              <w:marTop w:val="0"/>
                              <w:marBottom w:val="0"/>
                              <w:divBdr>
                                <w:top w:val="none" w:sz="0" w:space="0" w:color="auto"/>
                                <w:left w:val="none" w:sz="0" w:space="0" w:color="auto"/>
                                <w:bottom w:val="none" w:sz="0" w:space="0" w:color="auto"/>
                                <w:right w:val="none" w:sz="0" w:space="0" w:color="auto"/>
                              </w:divBdr>
                            </w:div>
                            <w:div w:id="201144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7771148">
          <w:marLeft w:val="0"/>
          <w:marRight w:val="0"/>
          <w:marTop w:val="0"/>
          <w:marBottom w:val="0"/>
          <w:divBdr>
            <w:top w:val="none" w:sz="0" w:space="0" w:color="auto"/>
            <w:left w:val="none" w:sz="0" w:space="0" w:color="auto"/>
            <w:bottom w:val="none" w:sz="0" w:space="0" w:color="auto"/>
            <w:right w:val="none" w:sz="0" w:space="0" w:color="auto"/>
          </w:divBdr>
        </w:div>
      </w:divsChild>
    </w:div>
    <w:div w:id="165898833">
      <w:bodyDiv w:val="1"/>
      <w:marLeft w:val="0"/>
      <w:marRight w:val="0"/>
      <w:marTop w:val="0"/>
      <w:marBottom w:val="0"/>
      <w:divBdr>
        <w:top w:val="none" w:sz="0" w:space="0" w:color="auto"/>
        <w:left w:val="none" w:sz="0" w:space="0" w:color="auto"/>
        <w:bottom w:val="none" w:sz="0" w:space="0" w:color="auto"/>
        <w:right w:val="none" w:sz="0" w:space="0" w:color="auto"/>
      </w:divBdr>
    </w:div>
    <w:div w:id="247857375">
      <w:bodyDiv w:val="1"/>
      <w:marLeft w:val="0"/>
      <w:marRight w:val="0"/>
      <w:marTop w:val="0"/>
      <w:marBottom w:val="0"/>
      <w:divBdr>
        <w:top w:val="none" w:sz="0" w:space="0" w:color="auto"/>
        <w:left w:val="none" w:sz="0" w:space="0" w:color="auto"/>
        <w:bottom w:val="none" w:sz="0" w:space="0" w:color="auto"/>
        <w:right w:val="none" w:sz="0" w:space="0" w:color="auto"/>
      </w:divBdr>
    </w:div>
    <w:div w:id="304891946">
      <w:bodyDiv w:val="1"/>
      <w:marLeft w:val="0"/>
      <w:marRight w:val="0"/>
      <w:marTop w:val="0"/>
      <w:marBottom w:val="0"/>
      <w:divBdr>
        <w:top w:val="none" w:sz="0" w:space="0" w:color="auto"/>
        <w:left w:val="none" w:sz="0" w:space="0" w:color="auto"/>
        <w:bottom w:val="none" w:sz="0" w:space="0" w:color="auto"/>
        <w:right w:val="none" w:sz="0" w:space="0" w:color="auto"/>
      </w:divBdr>
    </w:div>
    <w:div w:id="551697108">
      <w:bodyDiv w:val="1"/>
      <w:marLeft w:val="0"/>
      <w:marRight w:val="0"/>
      <w:marTop w:val="0"/>
      <w:marBottom w:val="0"/>
      <w:divBdr>
        <w:top w:val="none" w:sz="0" w:space="0" w:color="auto"/>
        <w:left w:val="none" w:sz="0" w:space="0" w:color="auto"/>
        <w:bottom w:val="none" w:sz="0" w:space="0" w:color="auto"/>
        <w:right w:val="none" w:sz="0" w:space="0" w:color="auto"/>
      </w:divBdr>
      <w:divsChild>
        <w:div w:id="891189984">
          <w:marLeft w:val="0"/>
          <w:marRight w:val="0"/>
          <w:marTop w:val="0"/>
          <w:marBottom w:val="0"/>
          <w:divBdr>
            <w:top w:val="none" w:sz="0" w:space="0" w:color="auto"/>
            <w:left w:val="none" w:sz="0" w:space="0" w:color="auto"/>
            <w:bottom w:val="none" w:sz="0" w:space="0" w:color="auto"/>
            <w:right w:val="none" w:sz="0" w:space="0" w:color="auto"/>
          </w:divBdr>
        </w:div>
      </w:divsChild>
    </w:div>
    <w:div w:id="1383748267">
      <w:bodyDiv w:val="1"/>
      <w:marLeft w:val="0"/>
      <w:marRight w:val="0"/>
      <w:marTop w:val="0"/>
      <w:marBottom w:val="0"/>
      <w:divBdr>
        <w:top w:val="none" w:sz="0" w:space="0" w:color="auto"/>
        <w:left w:val="none" w:sz="0" w:space="0" w:color="auto"/>
        <w:bottom w:val="none" w:sz="0" w:space="0" w:color="auto"/>
        <w:right w:val="none" w:sz="0" w:space="0" w:color="auto"/>
      </w:divBdr>
      <w:divsChild>
        <w:div w:id="1251506600">
          <w:marLeft w:val="0"/>
          <w:marRight w:val="0"/>
          <w:marTop w:val="0"/>
          <w:marBottom w:val="0"/>
          <w:divBdr>
            <w:top w:val="none" w:sz="0" w:space="0" w:color="auto"/>
            <w:left w:val="none" w:sz="0" w:space="0" w:color="auto"/>
            <w:bottom w:val="none" w:sz="0" w:space="0" w:color="auto"/>
            <w:right w:val="none" w:sz="0" w:space="0" w:color="auto"/>
          </w:divBdr>
        </w:div>
      </w:divsChild>
    </w:div>
    <w:div w:id="1625892445">
      <w:bodyDiv w:val="1"/>
      <w:marLeft w:val="0"/>
      <w:marRight w:val="0"/>
      <w:marTop w:val="0"/>
      <w:marBottom w:val="0"/>
      <w:divBdr>
        <w:top w:val="none" w:sz="0" w:space="0" w:color="auto"/>
        <w:left w:val="none" w:sz="0" w:space="0" w:color="auto"/>
        <w:bottom w:val="none" w:sz="0" w:space="0" w:color="auto"/>
        <w:right w:val="none" w:sz="0" w:space="0" w:color="auto"/>
      </w:divBdr>
      <w:divsChild>
        <w:div w:id="338120011">
          <w:marLeft w:val="0"/>
          <w:marRight w:val="0"/>
          <w:marTop w:val="0"/>
          <w:marBottom w:val="0"/>
          <w:divBdr>
            <w:top w:val="none" w:sz="0" w:space="0" w:color="auto"/>
            <w:left w:val="none" w:sz="0" w:space="0" w:color="auto"/>
            <w:bottom w:val="none" w:sz="0" w:space="0" w:color="auto"/>
            <w:right w:val="none" w:sz="0" w:space="0" w:color="auto"/>
          </w:divBdr>
          <w:divsChild>
            <w:div w:id="1317686134">
              <w:marLeft w:val="48"/>
              <w:marRight w:val="48"/>
              <w:marTop w:val="48"/>
              <w:marBottom w:val="48"/>
              <w:divBdr>
                <w:top w:val="none" w:sz="0" w:space="0" w:color="auto"/>
                <w:left w:val="none" w:sz="0" w:space="0" w:color="auto"/>
                <w:bottom w:val="none" w:sz="0" w:space="0" w:color="auto"/>
                <w:right w:val="none" w:sz="0" w:space="0" w:color="auto"/>
              </w:divBdr>
            </w:div>
          </w:divsChild>
        </w:div>
      </w:divsChild>
    </w:div>
    <w:div w:id="195540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60394F2459A843ABC9CE7903E3FB76" ma:contentTypeVersion="1" ma:contentTypeDescription="Create a new document." ma:contentTypeScope="" ma:versionID="b10fb9195a51d49d1a62bdcd2aa5fa0a">
  <xsd:schema xmlns:xsd="http://www.w3.org/2001/XMLSchema" xmlns:p="http://schemas.microsoft.com/office/2006/metadata/properties" xmlns:ns1="http://schemas.microsoft.com/sharepoint/v3" xmlns:ns2="e22da483-9f91-420d-b44c-7d2b6ae58b94" targetNamespace="http://schemas.microsoft.com/office/2006/metadata/properties" ma:root="true" ma:fieldsID="622c5b63c3d71b623f6ba66bd05c0384" ns1:_="" ns2:_="">
    <xsd:import namespace="http://schemas.microsoft.com/sharepoint/v3"/>
    <xsd:import namespace="e22da483-9f91-420d-b44c-7d2b6ae58b94"/>
    <xsd:element name="properties">
      <xsd:complexType>
        <xsd:sequence>
          <xsd:element name="documentManagement">
            <xsd:complexType>
              <xsd:all>
                <xsd:element ref="ns1:PublishingStartDate" minOccurs="0"/>
                <xsd:element ref="ns1:PublishingExpirationDate" minOccurs="0"/>
                <xsd:element ref="ns2:Programme"/>
                <xsd:element ref="ns2:Description0"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e22da483-9f91-420d-b44c-7d2b6ae58b94" elementFormDefault="qualified">
    <xsd:import namespace="http://schemas.microsoft.com/office/2006/documentManagement/types"/>
    <xsd:element name="Programme" ma:index="10" ma:displayName="Programme" ma:default="" ma:format="RadioButtons" ma:internalName="Programme">
      <xsd:simpleType>
        <xsd:restriction base="dms:Choice">
          <xsd:enumeration value="One Council General"/>
          <xsd:enumeration value="One Council Launch"/>
          <xsd:enumeration value="OCP1 Customer First"/>
          <xsd:enumeration value="OCP2 Community Hubs"/>
          <xsd:enumeration value="OCP3 Commissioning"/>
          <xsd:enumeration value="OCP4 Business Infrastructure"/>
          <xsd:enumeration value="OCP5 Assets"/>
          <xsd:enumeration value="OCP6 ICT"/>
          <xsd:enumeration value="OCP7 Organisational Dynamic"/>
          <xsd:enumeration value="OCP8 One Council Manager"/>
          <xsd:enumeration value="OCP9 SLT Way of Working"/>
          <xsd:enumeration value="OCP10 Programme Management Office"/>
        </xsd:restriction>
      </xsd:simpleType>
    </xsd:element>
    <xsd:element name="Description0" ma:index="11" nillable="true" ma:displayName="Description" ma:internalName="Description0">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escription0 xmlns="e22da483-9f91-420d-b44c-7d2b6ae58b94" xsi:nil="true"/>
    <Programme xmlns="e22da483-9f91-420d-b44c-7d2b6ae58b94">OCP7 Organisational Dynamic</Programme>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0CE6D-7558-4C05-B927-6FFF51BE3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22da483-9f91-420d-b44c-7d2b6ae58b9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25E6D9F-0C66-4C38-B6ED-432EA228FA84}">
  <ds:schemaRefs>
    <ds:schemaRef ds:uri="http://schemas.microsoft.com/sharepoint/v3/contenttype/forms"/>
  </ds:schemaRefs>
</ds:datastoreItem>
</file>

<file path=customXml/itemProps3.xml><?xml version="1.0" encoding="utf-8"?>
<ds:datastoreItem xmlns:ds="http://schemas.openxmlformats.org/officeDocument/2006/customXml" ds:itemID="{63D03D54-E7A1-4EFD-8A55-398156E54DE9}">
  <ds:schemaRefs>
    <ds:schemaRef ds:uri="http://purl.org/dc/elements/1.1/"/>
    <ds:schemaRef ds:uri="e22da483-9f91-420d-b44c-7d2b6ae58b94"/>
    <ds:schemaRef ds:uri="http://schemas.microsoft.com/sharepoint/v3"/>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A192711-C616-4E89-B1D2-700298848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860</Words>
  <Characters>5121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Agilisys</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Darren Elliston</dc:creator>
  <cp:lastModifiedBy>Clair Gillow</cp:lastModifiedBy>
  <cp:revision>2</cp:revision>
  <cp:lastPrinted>2012-09-06T14:57:00Z</cp:lastPrinted>
  <dcterms:created xsi:type="dcterms:W3CDTF">2019-10-30T10:36:00Z</dcterms:created>
  <dcterms:modified xsi:type="dcterms:W3CDTF">2019-10-30T10:36:00Z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0x0101009860394F2459A843ABC9CE7903E3FB76</vt:lpwstr>
  </property>
</Properties>
</file>