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69F2A" w14:textId="77777777" w:rsidR="00342029" w:rsidRPr="00C05505" w:rsidRDefault="00B30AF6" w:rsidP="00342029">
      <w:pPr>
        <w:jc w:val="center"/>
        <w:rPr>
          <w:rFonts w:ascii="Calibri" w:hAnsi="Calibri" w:cs="Arial"/>
          <w:b/>
          <w:szCs w:val="24"/>
        </w:rPr>
      </w:pPr>
      <w:r>
        <w:rPr>
          <w:rFonts w:ascii="Calibri" w:hAnsi="Calibri"/>
          <w:noProof/>
          <w:szCs w:val="24"/>
          <w:lang w:eastAsia="en-GB"/>
        </w:rPr>
        <w:drawing>
          <wp:anchor distT="0" distB="0" distL="114300" distR="114300" simplePos="0" relativeHeight="251657728" behindDoc="0" locked="0" layoutInCell="0" allowOverlap="1" wp14:anchorId="39DFDD8B" wp14:editId="5C42E487">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4F6EF" w14:textId="77777777" w:rsidR="00B41A9C" w:rsidRPr="00C05505" w:rsidRDefault="00B41A9C" w:rsidP="00B41A9C">
      <w:pPr>
        <w:rPr>
          <w:rFonts w:ascii="Calibri" w:hAnsi="Calibri" w:cs="Arial"/>
          <w:b/>
          <w:szCs w:val="24"/>
        </w:rPr>
      </w:pPr>
    </w:p>
    <w:p w14:paraId="18D1FF26" w14:textId="77777777" w:rsidR="00421751" w:rsidRPr="00C05505" w:rsidRDefault="00421751" w:rsidP="00421751">
      <w:pPr>
        <w:rPr>
          <w:rFonts w:ascii="Calibri" w:hAnsi="Calibri" w:cs="Arial"/>
          <w:b/>
          <w:szCs w:val="24"/>
        </w:rPr>
      </w:pPr>
    </w:p>
    <w:p w14:paraId="4B3623DB" w14:textId="77777777" w:rsidR="00342029" w:rsidRPr="00C05505" w:rsidRDefault="00342029" w:rsidP="00421751">
      <w:pPr>
        <w:rPr>
          <w:rFonts w:ascii="Calibri" w:hAnsi="Calibri" w:cs="Arial"/>
          <w:b/>
          <w:sz w:val="32"/>
          <w:szCs w:val="32"/>
        </w:rPr>
      </w:pPr>
      <w:r w:rsidRPr="00C05505">
        <w:rPr>
          <w:rFonts w:ascii="Calibri" w:hAnsi="Calibri" w:cs="Arial"/>
          <w:b/>
          <w:sz w:val="32"/>
          <w:szCs w:val="32"/>
        </w:rPr>
        <w:t>ROLE PROFILE</w:t>
      </w:r>
    </w:p>
    <w:p w14:paraId="770A543C" w14:textId="77777777" w:rsidR="003362C9" w:rsidRPr="00C05505" w:rsidRDefault="003362C9" w:rsidP="006360E6">
      <w:pPr>
        <w:jc w:val="right"/>
        <w:rPr>
          <w:rFonts w:ascii="Calibri" w:hAnsi="Calibri" w:cs="Arial"/>
          <w:b/>
          <w:bCs/>
          <w:szCs w:val="24"/>
        </w:rPr>
      </w:pPr>
    </w:p>
    <w:tbl>
      <w:tblPr>
        <w:tblW w:w="94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74"/>
        <w:gridCol w:w="4291"/>
        <w:gridCol w:w="1699"/>
      </w:tblGrid>
      <w:tr w:rsidR="006C5848" w:rsidRPr="00C05505" w14:paraId="1C8DCEF1" w14:textId="77777777" w:rsidTr="006323CA">
        <w:tc>
          <w:tcPr>
            <w:tcW w:w="3474" w:type="dxa"/>
          </w:tcPr>
          <w:p w14:paraId="624E6D2B" w14:textId="77777777" w:rsidR="006C5848" w:rsidRPr="00C05505" w:rsidRDefault="006C5848" w:rsidP="006323CA">
            <w:pPr>
              <w:jc w:val="both"/>
              <w:rPr>
                <w:rFonts w:ascii="Calibri" w:hAnsi="Calibri" w:cs="Arial"/>
                <w:szCs w:val="24"/>
              </w:rPr>
            </w:pPr>
            <w:r w:rsidRPr="00C05505">
              <w:rPr>
                <w:rFonts w:ascii="Calibri" w:hAnsi="Calibri" w:cs="Arial"/>
                <w:b/>
                <w:szCs w:val="24"/>
              </w:rPr>
              <w:t xml:space="preserve">Service </w:t>
            </w:r>
            <w:r w:rsidR="00761ACC" w:rsidRPr="00C05505">
              <w:rPr>
                <w:rFonts w:ascii="Calibri" w:hAnsi="Calibri" w:cs="Arial"/>
                <w:b/>
                <w:szCs w:val="24"/>
              </w:rPr>
              <w:t>a</w:t>
            </w:r>
            <w:r w:rsidRPr="00C05505">
              <w:rPr>
                <w:rFonts w:ascii="Calibri" w:hAnsi="Calibri" w:cs="Arial"/>
                <w:b/>
                <w:szCs w:val="24"/>
              </w:rPr>
              <w:t>rea:</w:t>
            </w:r>
          </w:p>
          <w:p w14:paraId="75BEEFB2" w14:textId="77777777" w:rsidR="007F0CD2" w:rsidRPr="00C05505" w:rsidRDefault="006540E5" w:rsidP="002A73A7">
            <w:pPr>
              <w:rPr>
                <w:rFonts w:ascii="Calibri" w:hAnsi="Calibri" w:cs="Arial"/>
                <w:szCs w:val="24"/>
                <w:highlight w:val="yellow"/>
              </w:rPr>
            </w:pPr>
            <w:r>
              <w:rPr>
                <w:rFonts w:ascii="Calibri" w:hAnsi="Calibri" w:cs="Arial"/>
                <w:szCs w:val="24"/>
              </w:rPr>
              <w:t>Children and Young People Disability Service</w:t>
            </w:r>
          </w:p>
        </w:tc>
        <w:tc>
          <w:tcPr>
            <w:tcW w:w="4291" w:type="dxa"/>
          </w:tcPr>
          <w:p w14:paraId="38FE8124" w14:textId="77777777" w:rsidR="003A6B8D" w:rsidRPr="00C05505" w:rsidRDefault="006C5848" w:rsidP="006323CA">
            <w:pPr>
              <w:jc w:val="both"/>
              <w:rPr>
                <w:rFonts w:ascii="Calibri" w:hAnsi="Calibri" w:cs="Arial"/>
                <w:b/>
                <w:szCs w:val="24"/>
              </w:rPr>
            </w:pPr>
            <w:r w:rsidRPr="00C05505">
              <w:rPr>
                <w:rFonts w:ascii="Calibri" w:hAnsi="Calibri" w:cs="Arial"/>
                <w:b/>
                <w:szCs w:val="24"/>
              </w:rPr>
              <w:t xml:space="preserve">Job </w:t>
            </w:r>
            <w:r w:rsidR="00761ACC" w:rsidRPr="00C05505">
              <w:rPr>
                <w:rFonts w:ascii="Calibri" w:hAnsi="Calibri" w:cs="Arial"/>
                <w:b/>
                <w:szCs w:val="24"/>
              </w:rPr>
              <w:t>t</w:t>
            </w:r>
            <w:r w:rsidRPr="00C05505">
              <w:rPr>
                <w:rFonts w:ascii="Calibri" w:hAnsi="Calibri" w:cs="Arial"/>
                <w:b/>
                <w:szCs w:val="24"/>
              </w:rPr>
              <w:t>itle:</w:t>
            </w:r>
            <w:r w:rsidR="003A6B8D" w:rsidRPr="00C05505">
              <w:rPr>
                <w:rFonts w:ascii="Calibri" w:hAnsi="Calibri" w:cs="Arial"/>
                <w:b/>
                <w:szCs w:val="24"/>
              </w:rPr>
              <w:t xml:space="preserve"> </w:t>
            </w:r>
          </w:p>
          <w:p w14:paraId="16AD1720" w14:textId="7CB0600B" w:rsidR="006C5848" w:rsidRPr="00C05505" w:rsidRDefault="002A73A7" w:rsidP="007F0CD2">
            <w:pPr>
              <w:rPr>
                <w:rFonts w:ascii="Calibri" w:hAnsi="Calibri" w:cs="Arial"/>
                <w:szCs w:val="24"/>
              </w:rPr>
            </w:pPr>
            <w:r>
              <w:rPr>
                <w:rFonts w:ascii="Calibri" w:hAnsi="Calibri" w:cs="Arial"/>
                <w:szCs w:val="24"/>
              </w:rPr>
              <w:t xml:space="preserve">SEND </w:t>
            </w:r>
            <w:r w:rsidR="00AE65C1">
              <w:rPr>
                <w:rFonts w:ascii="Calibri" w:hAnsi="Calibri" w:cs="Arial"/>
                <w:szCs w:val="24"/>
              </w:rPr>
              <w:t>Service</w:t>
            </w:r>
            <w:r>
              <w:rPr>
                <w:rFonts w:ascii="Calibri" w:hAnsi="Calibri" w:cs="Arial"/>
                <w:szCs w:val="24"/>
              </w:rPr>
              <w:t xml:space="preserve"> </w:t>
            </w:r>
            <w:r w:rsidR="007F0CD2">
              <w:rPr>
                <w:rFonts w:ascii="Calibri" w:hAnsi="Calibri" w:cs="Arial"/>
                <w:szCs w:val="24"/>
              </w:rPr>
              <w:t>Manager</w:t>
            </w:r>
          </w:p>
          <w:p w14:paraId="095CE053" w14:textId="77777777" w:rsidR="006C5848" w:rsidRPr="00C05505" w:rsidRDefault="006C5848" w:rsidP="003C1A8F">
            <w:pPr>
              <w:rPr>
                <w:rFonts w:ascii="Calibri" w:hAnsi="Calibri" w:cs="Arial"/>
                <w:szCs w:val="24"/>
              </w:rPr>
            </w:pPr>
          </w:p>
        </w:tc>
        <w:tc>
          <w:tcPr>
            <w:tcW w:w="1699" w:type="dxa"/>
          </w:tcPr>
          <w:p w14:paraId="4B167E62" w14:textId="25F43C62" w:rsidR="003A5F0F" w:rsidRPr="00C05505" w:rsidRDefault="003068B9" w:rsidP="003A5F0F">
            <w:pPr>
              <w:jc w:val="both"/>
              <w:rPr>
                <w:rFonts w:ascii="Calibri" w:hAnsi="Calibri" w:cs="Arial"/>
                <w:b/>
                <w:szCs w:val="24"/>
              </w:rPr>
            </w:pPr>
            <w:r>
              <w:rPr>
                <w:rFonts w:ascii="Calibri" w:hAnsi="Calibri" w:cs="Arial"/>
                <w:b/>
                <w:szCs w:val="24"/>
              </w:rPr>
              <w:t>Post Number: AfC000297</w:t>
            </w:r>
          </w:p>
          <w:p w14:paraId="38FB5237" w14:textId="77777777" w:rsidR="006C5848" w:rsidRPr="00C05505" w:rsidRDefault="006C5848" w:rsidP="00210E45">
            <w:pPr>
              <w:jc w:val="both"/>
              <w:rPr>
                <w:rFonts w:ascii="Calibri" w:hAnsi="Calibri" w:cs="Arial"/>
                <w:i/>
                <w:szCs w:val="24"/>
                <w:highlight w:val="green"/>
              </w:rPr>
            </w:pPr>
          </w:p>
        </w:tc>
      </w:tr>
    </w:tbl>
    <w:p w14:paraId="0748A78E" w14:textId="77777777" w:rsidR="006C5848" w:rsidRPr="00C05505" w:rsidRDefault="006C5848" w:rsidP="006C5848">
      <w:pPr>
        <w:rPr>
          <w:rFonts w:ascii="Calibri" w:hAnsi="Calibri"/>
          <w:szCs w:val="24"/>
        </w:rPr>
      </w:pPr>
    </w:p>
    <w:p w14:paraId="0950A850" w14:textId="77777777" w:rsidR="003C1A8F" w:rsidRPr="00C93D15" w:rsidRDefault="003C1A8F" w:rsidP="003C1A8F">
      <w:pPr>
        <w:rPr>
          <w:rFonts w:ascii="Calibri" w:hAnsi="Calibri" w:cs="Arial"/>
          <w:b/>
        </w:rPr>
      </w:pPr>
      <w:r w:rsidRPr="00C93D15">
        <w:rPr>
          <w:rFonts w:ascii="Calibri" w:hAnsi="Calibri" w:cs="Arial"/>
          <w:b/>
        </w:rPr>
        <w:t>WHO WE ARE</w:t>
      </w:r>
    </w:p>
    <w:p w14:paraId="7655C19A" w14:textId="77777777" w:rsidR="003C1A8F" w:rsidRPr="00C93D15" w:rsidRDefault="003C1A8F" w:rsidP="003C1A8F">
      <w:pPr>
        <w:rPr>
          <w:rFonts w:ascii="Calibri" w:hAnsi="Calibri" w:cs="Arial"/>
        </w:rPr>
      </w:pPr>
    </w:p>
    <w:p w14:paraId="52F12828" w14:textId="77777777" w:rsidR="008D2C8D" w:rsidRDefault="008D2C8D" w:rsidP="008D2C8D">
      <w:pPr>
        <w:pStyle w:val="NormalWeb"/>
        <w:spacing w:before="0" w:beforeAutospacing="0" w:after="0" w:afterAutospacing="0"/>
        <w:rPr>
          <w:rFonts w:ascii="Calibri" w:hAnsi="Calibri"/>
        </w:rPr>
      </w:pPr>
      <w:r w:rsidRPr="008B53D6">
        <w:rPr>
          <w:rFonts w:ascii="Calibri" w:hAnsi="Calibri"/>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14:paraId="089E6013" w14:textId="77777777" w:rsidR="008B53D6" w:rsidRDefault="008B53D6" w:rsidP="008D2C8D">
      <w:pPr>
        <w:pStyle w:val="NormalWeb"/>
        <w:spacing w:before="0" w:beforeAutospacing="0" w:after="0" w:afterAutospacing="0"/>
        <w:rPr>
          <w:rFonts w:ascii="Calibri" w:hAnsi="Calibri"/>
        </w:rPr>
      </w:pPr>
    </w:p>
    <w:p w14:paraId="11AB14A6" w14:textId="2A3DBCEA" w:rsidR="008B53D6" w:rsidRDefault="008B53D6" w:rsidP="0067096D">
      <w:pPr>
        <w:rPr>
          <w:rFonts w:ascii="Calibri" w:hAnsi="Calibri"/>
        </w:rPr>
      </w:pPr>
      <w:r w:rsidRPr="00C93D15">
        <w:rPr>
          <w:rFonts w:ascii="Calibri" w:hAnsi="Calibri" w:cs="Arial"/>
        </w:rPr>
        <w:t>Our vision for Achieving for Children is simple: by putting children and young people at the heart of everything we do, we will be able to deliver improved outcomes for families and give children and young people the best start in life.</w:t>
      </w:r>
      <w:r w:rsidR="00D71784">
        <w:rPr>
          <w:rFonts w:ascii="Calibri" w:hAnsi="Calibri" w:cs="Arial"/>
        </w:rPr>
        <w:t xml:space="preserve"> </w:t>
      </w:r>
    </w:p>
    <w:p w14:paraId="5AAF834D" w14:textId="07396A25" w:rsidR="00D71784" w:rsidRDefault="00D71784" w:rsidP="0067096D">
      <w:pPr>
        <w:rPr>
          <w:rFonts w:ascii="Calibri" w:hAnsi="Calibri"/>
        </w:rPr>
      </w:pPr>
    </w:p>
    <w:p w14:paraId="4C4EEEDD" w14:textId="70936BD9" w:rsidR="0067096D" w:rsidRDefault="00D71784" w:rsidP="0067096D">
      <w:pPr>
        <w:rPr>
          <w:rFonts w:ascii="Calibri" w:hAnsi="Calibri"/>
        </w:rPr>
      </w:pPr>
      <w:r>
        <w:rPr>
          <w:rFonts w:ascii="Calibri" w:hAnsi="Calibri"/>
        </w:rPr>
        <w:t xml:space="preserve">Focussed on the children and young people who live in the Royal Borough of Windsor and Maidenhead, </w:t>
      </w:r>
      <w:r>
        <w:rPr>
          <w:rFonts w:ascii="Calibri" w:hAnsi="Calibri"/>
          <w:szCs w:val="24"/>
          <w:lang w:eastAsia="en-GB"/>
        </w:rPr>
        <w:t>this</w:t>
      </w:r>
      <w:r w:rsidR="00B7105B">
        <w:rPr>
          <w:rFonts w:ascii="Calibri" w:hAnsi="Calibri"/>
        </w:rPr>
        <w:t xml:space="preserve"> post is </w:t>
      </w:r>
      <w:r>
        <w:rPr>
          <w:rFonts w:ascii="Calibri" w:hAnsi="Calibri"/>
        </w:rPr>
        <w:t xml:space="preserve">part of the leadership of </w:t>
      </w:r>
      <w:r w:rsidR="00B7105B">
        <w:rPr>
          <w:rFonts w:ascii="Calibri" w:hAnsi="Calibri"/>
        </w:rPr>
        <w:t xml:space="preserve">the </w:t>
      </w:r>
      <w:r>
        <w:rPr>
          <w:rFonts w:ascii="Calibri" w:hAnsi="Calibri"/>
        </w:rPr>
        <w:t xml:space="preserve">Inclusive Education service and plays a key role in the </w:t>
      </w:r>
      <w:r w:rsidR="0067096D">
        <w:rPr>
          <w:rFonts w:ascii="Calibri" w:hAnsi="Calibri"/>
        </w:rPr>
        <w:t xml:space="preserve">virtual </w:t>
      </w:r>
      <w:r w:rsidR="00B7105B">
        <w:rPr>
          <w:rFonts w:ascii="Calibri" w:hAnsi="Calibri"/>
        </w:rPr>
        <w:t xml:space="preserve">Children and Young People Disability Service </w:t>
      </w:r>
      <w:r w:rsidR="002A73A7">
        <w:rPr>
          <w:rFonts w:ascii="Calibri" w:hAnsi="Calibri"/>
        </w:rPr>
        <w:t xml:space="preserve">(CYPDS) </w:t>
      </w:r>
      <w:r>
        <w:rPr>
          <w:rFonts w:ascii="Calibri" w:hAnsi="Calibri"/>
        </w:rPr>
        <w:t xml:space="preserve">based in </w:t>
      </w:r>
      <w:r w:rsidR="00B7105B">
        <w:rPr>
          <w:rFonts w:ascii="Calibri" w:hAnsi="Calibri"/>
        </w:rPr>
        <w:t xml:space="preserve">Maidenhead. </w:t>
      </w:r>
    </w:p>
    <w:p w14:paraId="4AC0197E" w14:textId="77777777" w:rsidR="0067096D" w:rsidRDefault="0067096D" w:rsidP="0067096D">
      <w:pPr>
        <w:rPr>
          <w:rFonts w:ascii="Calibri" w:hAnsi="Calibri"/>
        </w:rPr>
      </w:pPr>
    </w:p>
    <w:p w14:paraId="541B8CF1" w14:textId="629D4D08" w:rsidR="0067096D" w:rsidRDefault="000863F1" w:rsidP="0067096D">
      <w:pPr>
        <w:rPr>
          <w:rFonts w:ascii="Calibri" w:hAnsi="Calibri"/>
        </w:rPr>
      </w:pPr>
      <w:r>
        <w:rPr>
          <w:rFonts w:ascii="Calibri" w:hAnsi="Calibri"/>
        </w:rPr>
        <w:t xml:space="preserve">The </w:t>
      </w:r>
      <w:r w:rsidR="00D71784">
        <w:rPr>
          <w:rFonts w:ascii="Calibri" w:hAnsi="Calibri"/>
        </w:rPr>
        <w:t xml:space="preserve">CYPDS </w:t>
      </w:r>
      <w:r>
        <w:rPr>
          <w:rFonts w:ascii="Calibri" w:hAnsi="Calibri"/>
        </w:rPr>
        <w:t>service is a multi</w:t>
      </w:r>
      <w:r w:rsidR="00D71784">
        <w:rPr>
          <w:rFonts w:ascii="Calibri" w:hAnsi="Calibri"/>
        </w:rPr>
        <w:t>-</w:t>
      </w:r>
      <w:r>
        <w:rPr>
          <w:rFonts w:ascii="Calibri" w:hAnsi="Calibri"/>
        </w:rPr>
        <w:t>professional service and includes special educational needs, social care, occupational therapy, family work and a wide range of support functions such as the Local Offer and Short Breaks. We work with children and young people aged 0</w:t>
      </w:r>
      <w:r w:rsidR="00F05723">
        <w:rPr>
          <w:rFonts w:ascii="Calibri" w:hAnsi="Calibri"/>
        </w:rPr>
        <w:t xml:space="preserve"> </w:t>
      </w:r>
      <w:r>
        <w:rPr>
          <w:rFonts w:ascii="Calibri" w:hAnsi="Calibri"/>
        </w:rPr>
        <w:t>-25 years</w:t>
      </w:r>
      <w:r w:rsidR="0067096D">
        <w:rPr>
          <w:rFonts w:ascii="Calibri" w:hAnsi="Calibri"/>
        </w:rPr>
        <w:t xml:space="preserve"> and aim to help those families navigate a range of services.</w:t>
      </w:r>
    </w:p>
    <w:p w14:paraId="7101A2AD" w14:textId="77777777" w:rsidR="0067096D" w:rsidRDefault="0067096D" w:rsidP="0067096D">
      <w:pPr>
        <w:rPr>
          <w:rFonts w:ascii="Calibri" w:hAnsi="Calibri"/>
        </w:rPr>
      </w:pPr>
    </w:p>
    <w:p w14:paraId="7815C4C2" w14:textId="746BC9C0" w:rsidR="008B53D6" w:rsidRPr="001E5236" w:rsidRDefault="0067096D" w:rsidP="0067096D">
      <w:pPr>
        <w:rPr>
          <w:rFonts w:ascii="Calibri" w:hAnsi="Calibri" w:cs="Arial"/>
          <w:szCs w:val="24"/>
        </w:rPr>
      </w:pPr>
      <w:r>
        <w:rPr>
          <w:rFonts w:ascii="Calibri" w:hAnsi="Calibri"/>
        </w:rPr>
        <w:t>The Inclusive Education service is a new team which has been brought together to strengthen the services which help schools increase inclusion while maintaining the strong ethos of attainment within the borough.</w:t>
      </w:r>
    </w:p>
    <w:p w14:paraId="762A3990" w14:textId="77777777" w:rsidR="008A71B1" w:rsidRDefault="008A71B1" w:rsidP="008A71B1">
      <w:pPr>
        <w:jc w:val="both"/>
        <w:rPr>
          <w:rFonts w:ascii="Calibri" w:hAnsi="Calibri"/>
          <w:szCs w:val="24"/>
        </w:rPr>
      </w:pPr>
    </w:p>
    <w:p w14:paraId="4CEF4984" w14:textId="77777777" w:rsidR="003C1A8F" w:rsidRDefault="003C1A8F" w:rsidP="008A71B1">
      <w:pPr>
        <w:jc w:val="both"/>
        <w:rPr>
          <w:rFonts w:ascii="Calibri" w:hAnsi="Calibri"/>
          <w:szCs w:val="24"/>
        </w:rPr>
      </w:pPr>
    </w:p>
    <w:p w14:paraId="12E41EB4" w14:textId="77777777" w:rsidR="003C1A8F" w:rsidRDefault="003C1A8F" w:rsidP="008A71B1">
      <w:pPr>
        <w:jc w:val="both"/>
        <w:rPr>
          <w:rFonts w:ascii="Calibri" w:hAnsi="Calibri"/>
          <w:szCs w:val="24"/>
        </w:rPr>
      </w:pPr>
    </w:p>
    <w:p w14:paraId="547A9962" w14:textId="77777777" w:rsidR="003C1A8F" w:rsidRPr="00C05505" w:rsidRDefault="003C1A8F" w:rsidP="008A71B1">
      <w:pPr>
        <w:jc w:val="both"/>
        <w:rPr>
          <w:rFonts w:ascii="Calibri" w:hAnsi="Calibri"/>
          <w:szCs w:val="24"/>
        </w:rPr>
      </w:pPr>
    </w:p>
    <w:p w14:paraId="7E5B3511" w14:textId="77777777" w:rsidR="008A71B1" w:rsidRPr="006811AB" w:rsidRDefault="000259A9" w:rsidP="008A71B1">
      <w:pPr>
        <w:jc w:val="both"/>
        <w:rPr>
          <w:rFonts w:ascii="Calibri" w:hAnsi="Calibri" w:cs="Arial"/>
          <w:b/>
          <w:sz w:val="28"/>
          <w:szCs w:val="28"/>
        </w:rPr>
      </w:pPr>
      <w:bookmarkStart w:id="0" w:name="_GoBack"/>
      <w:bookmarkEnd w:id="0"/>
      <w:r>
        <w:rPr>
          <w:rFonts w:ascii="Calibri" w:hAnsi="Calibri" w:cs="Arial"/>
          <w:b/>
          <w:sz w:val="28"/>
          <w:szCs w:val="28"/>
        </w:rPr>
        <w:br w:type="page"/>
      </w:r>
      <w:r w:rsidR="008A71B1" w:rsidRPr="006811AB">
        <w:rPr>
          <w:rFonts w:ascii="Calibri" w:hAnsi="Calibri" w:cs="Arial"/>
          <w:b/>
          <w:sz w:val="28"/>
          <w:szCs w:val="28"/>
        </w:rPr>
        <w:lastRenderedPageBreak/>
        <w:t>RELATIONSHIPS</w:t>
      </w:r>
    </w:p>
    <w:p w14:paraId="0C0FBFAB" w14:textId="77777777" w:rsidR="00AA679B" w:rsidRPr="00C05505" w:rsidRDefault="00AA679B" w:rsidP="008A71B1">
      <w:pPr>
        <w:jc w:val="both"/>
        <w:rPr>
          <w:rFonts w:ascii="Calibri" w:hAnsi="Calibri"/>
          <w:szCs w:val="24"/>
        </w:rPr>
      </w:pPr>
    </w:p>
    <w:p w14:paraId="5338CB93" w14:textId="77777777" w:rsidR="008A71B1" w:rsidRPr="00C05505" w:rsidRDefault="00C132B4" w:rsidP="008A71B1">
      <w:pPr>
        <w:jc w:val="both"/>
        <w:rPr>
          <w:rFonts w:ascii="Calibri" w:hAnsi="Calibri"/>
          <w:szCs w:val="24"/>
        </w:rPr>
      </w:pPr>
      <w:r>
        <w:rPr>
          <w:rFonts w:ascii="Calibri" w:hAnsi="Calibri" w:cs="Arial"/>
          <w:b/>
          <w:szCs w:val="24"/>
        </w:rPr>
        <w:t>Responsible to:</w:t>
      </w:r>
      <w:r w:rsidR="008A71B1" w:rsidRPr="008A71B1">
        <w:rPr>
          <w:rFonts w:ascii="Calibri" w:hAnsi="Calibri" w:cs="Arial"/>
          <w:szCs w:val="24"/>
        </w:rPr>
        <w:t xml:space="preserve"> </w:t>
      </w:r>
      <w:r w:rsidR="00EE2042">
        <w:rPr>
          <w:rFonts w:ascii="Calibri" w:hAnsi="Calibri" w:cs="Arial"/>
          <w:szCs w:val="24"/>
        </w:rPr>
        <w:t>Assistant Director for Inclusive Education</w:t>
      </w:r>
    </w:p>
    <w:p w14:paraId="44E6B90B" w14:textId="77777777" w:rsidR="008A71B1" w:rsidRDefault="008A71B1" w:rsidP="008A71B1">
      <w:pPr>
        <w:jc w:val="both"/>
        <w:rPr>
          <w:rFonts w:ascii="Calibri" w:hAnsi="Calibri"/>
          <w:szCs w:val="24"/>
        </w:rPr>
      </w:pPr>
    </w:p>
    <w:p w14:paraId="1AA47FEE" w14:textId="77777777"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008A71B1" w:rsidRPr="00C132B4">
        <w:rPr>
          <w:rFonts w:ascii="Calibri" w:hAnsi="Calibri" w:cs="Arial"/>
          <w:b/>
          <w:szCs w:val="24"/>
        </w:rPr>
        <w:t xml:space="preserve"> </w:t>
      </w:r>
      <w:r>
        <w:rPr>
          <w:rFonts w:ascii="Calibri" w:hAnsi="Calibri" w:cs="Arial"/>
          <w:b/>
          <w:szCs w:val="24"/>
        </w:rPr>
        <w:t>internal</w:t>
      </w:r>
      <w:r w:rsidR="008A71B1" w:rsidRPr="00C132B4">
        <w:rPr>
          <w:rFonts w:ascii="Calibri" w:hAnsi="Calibri" w:cs="Arial"/>
          <w:b/>
          <w:szCs w:val="24"/>
        </w:rPr>
        <w:t xml:space="preserve"> </w:t>
      </w:r>
      <w:r>
        <w:rPr>
          <w:rFonts w:ascii="Calibri" w:hAnsi="Calibri" w:cs="Arial"/>
          <w:b/>
          <w:szCs w:val="24"/>
        </w:rPr>
        <w:t>relationships:</w:t>
      </w:r>
    </w:p>
    <w:p w14:paraId="33CC8A74" w14:textId="77777777" w:rsidR="008B115F" w:rsidRDefault="00EE2042" w:rsidP="008A71B1">
      <w:pPr>
        <w:numPr>
          <w:ilvl w:val="0"/>
          <w:numId w:val="4"/>
        </w:numPr>
        <w:rPr>
          <w:rFonts w:ascii="Calibri" w:hAnsi="Calibri" w:cs="Arial"/>
          <w:bCs/>
          <w:szCs w:val="24"/>
        </w:rPr>
      </w:pPr>
      <w:r>
        <w:rPr>
          <w:rFonts w:ascii="Calibri" w:hAnsi="Calibri" w:cs="Arial"/>
          <w:bCs/>
          <w:szCs w:val="24"/>
        </w:rPr>
        <w:t xml:space="preserve">Colleagues in the </w:t>
      </w:r>
      <w:r w:rsidR="002A73A7">
        <w:rPr>
          <w:rFonts w:ascii="Calibri" w:hAnsi="Calibri" w:cs="Arial"/>
          <w:bCs/>
          <w:szCs w:val="24"/>
        </w:rPr>
        <w:t xml:space="preserve">CYPDS </w:t>
      </w:r>
      <w:r>
        <w:rPr>
          <w:rFonts w:ascii="Calibri" w:hAnsi="Calibri" w:cs="Arial"/>
          <w:bCs/>
          <w:szCs w:val="24"/>
        </w:rPr>
        <w:t>management t</w:t>
      </w:r>
      <w:r w:rsidR="002A73A7">
        <w:rPr>
          <w:rFonts w:ascii="Calibri" w:hAnsi="Calibri" w:cs="Arial"/>
          <w:bCs/>
          <w:szCs w:val="24"/>
        </w:rPr>
        <w:t>eam.</w:t>
      </w:r>
    </w:p>
    <w:p w14:paraId="48E8586F" w14:textId="0E626D67" w:rsidR="00EE2042" w:rsidRDefault="00EE2042" w:rsidP="008A71B1">
      <w:pPr>
        <w:numPr>
          <w:ilvl w:val="0"/>
          <w:numId w:val="4"/>
        </w:numPr>
        <w:rPr>
          <w:rFonts w:ascii="Calibri" w:hAnsi="Calibri" w:cs="Arial"/>
          <w:bCs/>
          <w:szCs w:val="24"/>
        </w:rPr>
      </w:pPr>
      <w:r>
        <w:rPr>
          <w:rFonts w:ascii="Calibri" w:hAnsi="Calibri" w:cs="Arial"/>
          <w:bCs/>
          <w:szCs w:val="24"/>
        </w:rPr>
        <w:t>Colleagues in social care and education teams</w:t>
      </w:r>
      <w:r w:rsidR="009F489B">
        <w:rPr>
          <w:rFonts w:ascii="Calibri" w:hAnsi="Calibri" w:cs="Arial"/>
          <w:bCs/>
          <w:szCs w:val="24"/>
        </w:rPr>
        <w:t>.</w:t>
      </w:r>
    </w:p>
    <w:p w14:paraId="1495816E" w14:textId="77777777" w:rsidR="00EE2042" w:rsidRDefault="00EE2042" w:rsidP="008A71B1">
      <w:pPr>
        <w:numPr>
          <w:ilvl w:val="0"/>
          <w:numId w:val="4"/>
        </w:numPr>
        <w:rPr>
          <w:rFonts w:ascii="Calibri" w:hAnsi="Calibri" w:cs="Arial"/>
          <w:bCs/>
          <w:szCs w:val="24"/>
        </w:rPr>
      </w:pPr>
      <w:r>
        <w:rPr>
          <w:rFonts w:ascii="Calibri" w:hAnsi="Calibri" w:cs="Arial"/>
          <w:bCs/>
          <w:szCs w:val="24"/>
        </w:rPr>
        <w:t>Home to School t</w:t>
      </w:r>
      <w:r w:rsidR="002A73A7">
        <w:rPr>
          <w:rFonts w:ascii="Calibri" w:hAnsi="Calibri" w:cs="Arial"/>
          <w:bCs/>
          <w:szCs w:val="24"/>
        </w:rPr>
        <w:t xml:space="preserve">ransport </w:t>
      </w:r>
      <w:r>
        <w:rPr>
          <w:rFonts w:ascii="Calibri" w:hAnsi="Calibri" w:cs="Arial"/>
          <w:bCs/>
          <w:szCs w:val="24"/>
        </w:rPr>
        <w:t>and finance colleagues</w:t>
      </w:r>
      <w:r w:rsidR="008B115F">
        <w:rPr>
          <w:rFonts w:ascii="Calibri" w:hAnsi="Calibri" w:cs="Arial"/>
          <w:bCs/>
          <w:szCs w:val="24"/>
        </w:rPr>
        <w:t>.</w:t>
      </w:r>
    </w:p>
    <w:p w14:paraId="0E2B4233" w14:textId="77777777" w:rsidR="009F489B" w:rsidRDefault="00EE2042" w:rsidP="008A71B1">
      <w:pPr>
        <w:numPr>
          <w:ilvl w:val="0"/>
          <w:numId w:val="4"/>
        </w:numPr>
        <w:rPr>
          <w:rFonts w:ascii="Calibri" w:hAnsi="Calibri" w:cs="Arial"/>
          <w:bCs/>
          <w:szCs w:val="24"/>
        </w:rPr>
      </w:pPr>
      <w:r>
        <w:rPr>
          <w:rFonts w:ascii="Calibri" w:hAnsi="Calibri" w:cs="Arial"/>
          <w:bCs/>
          <w:szCs w:val="24"/>
        </w:rPr>
        <w:t>Internal complaints and compliments team.</w:t>
      </w:r>
    </w:p>
    <w:p w14:paraId="46930A0A" w14:textId="4037A48A" w:rsidR="008A71B1" w:rsidRPr="008A71B1" w:rsidRDefault="009F489B" w:rsidP="008A71B1">
      <w:pPr>
        <w:numPr>
          <w:ilvl w:val="0"/>
          <w:numId w:val="4"/>
        </w:numPr>
        <w:rPr>
          <w:rFonts w:ascii="Calibri" w:hAnsi="Calibri" w:cs="Arial"/>
          <w:bCs/>
          <w:szCs w:val="24"/>
        </w:rPr>
      </w:pPr>
      <w:r>
        <w:rPr>
          <w:rFonts w:ascii="Calibri" w:hAnsi="Calibri" w:cs="Arial"/>
          <w:bCs/>
          <w:szCs w:val="24"/>
        </w:rPr>
        <w:t xml:space="preserve">Information, Advice and Support Service (IAS). </w:t>
      </w:r>
      <w:r w:rsidR="008B115F">
        <w:rPr>
          <w:rFonts w:ascii="Calibri" w:hAnsi="Calibri" w:cs="Arial"/>
          <w:bCs/>
          <w:szCs w:val="24"/>
        </w:rPr>
        <w:t xml:space="preserve"> </w:t>
      </w:r>
      <w:r w:rsidR="004707CB">
        <w:rPr>
          <w:rFonts w:ascii="Calibri" w:hAnsi="Calibri" w:cs="Arial"/>
          <w:bCs/>
          <w:szCs w:val="24"/>
        </w:rPr>
        <w:t xml:space="preserve">   </w:t>
      </w:r>
    </w:p>
    <w:p w14:paraId="11F4FA80" w14:textId="77777777" w:rsidR="008A71B1" w:rsidRDefault="008A71B1" w:rsidP="008A71B1">
      <w:pPr>
        <w:jc w:val="both"/>
        <w:rPr>
          <w:rFonts w:ascii="Calibri" w:hAnsi="Calibri" w:cs="Arial"/>
          <w:b/>
          <w:szCs w:val="24"/>
        </w:rPr>
      </w:pPr>
    </w:p>
    <w:p w14:paraId="7E3AC44E" w14:textId="77777777"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Pr="00C132B4">
        <w:rPr>
          <w:rFonts w:ascii="Calibri" w:hAnsi="Calibri" w:cs="Arial"/>
          <w:b/>
          <w:szCs w:val="24"/>
        </w:rPr>
        <w:t xml:space="preserve"> </w:t>
      </w:r>
      <w:r>
        <w:rPr>
          <w:rFonts w:ascii="Calibri" w:hAnsi="Calibri" w:cs="Arial"/>
          <w:b/>
          <w:szCs w:val="24"/>
        </w:rPr>
        <w:t>external</w:t>
      </w:r>
      <w:r w:rsidRPr="00C132B4">
        <w:rPr>
          <w:rFonts w:ascii="Calibri" w:hAnsi="Calibri" w:cs="Arial"/>
          <w:b/>
          <w:szCs w:val="24"/>
        </w:rPr>
        <w:t xml:space="preserve"> </w:t>
      </w:r>
      <w:r>
        <w:rPr>
          <w:rFonts w:ascii="Calibri" w:hAnsi="Calibri" w:cs="Arial"/>
          <w:b/>
          <w:szCs w:val="24"/>
        </w:rPr>
        <w:t>relationships:</w:t>
      </w:r>
    </w:p>
    <w:p w14:paraId="2F89F34D" w14:textId="10BDE5C2" w:rsidR="004707CB" w:rsidRDefault="002A73A7" w:rsidP="004707CB">
      <w:pPr>
        <w:numPr>
          <w:ilvl w:val="0"/>
          <w:numId w:val="4"/>
        </w:numPr>
        <w:rPr>
          <w:rFonts w:ascii="Calibri" w:hAnsi="Calibri" w:cs="Arial"/>
          <w:szCs w:val="24"/>
        </w:rPr>
      </w:pPr>
      <w:r>
        <w:rPr>
          <w:rFonts w:ascii="Calibri" w:hAnsi="Calibri" w:cs="Arial"/>
          <w:szCs w:val="24"/>
        </w:rPr>
        <w:t>Families and Children and Young People with additional needs.</w:t>
      </w:r>
    </w:p>
    <w:p w14:paraId="6023F6E0" w14:textId="4E13024A" w:rsidR="009F489B" w:rsidRPr="008A71B1" w:rsidRDefault="009F489B" w:rsidP="004707CB">
      <w:pPr>
        <w:numPr>
          <w:ilvl w:val="0"/>
          <w:numId w:val="4"/>
        </w:numPr>
        <w:rPr>
          <w:rFonts w:ascii="Calibri" w:hAnsi="Calibri" w:cs="Arial"/>
          <w:szCs w:val="24"/>
        </w:rPr>
      </w:pPr>
      <w:r>
        <w:rPr>
          <w:rFonts w:ascii="Calibri" w:hAnsi="Calibri" w:cs="Arial"/>
          <w:szCs w:val="24"/>
        </w:rPr>
        <w:t>Parent and Carers in Partnership (</w:t>
      </w:r>
      <w:proofErr w:type="spellStart"/>
      <w:r>
        <w:rPr>
          <w:rFonts w:ascii="Calibri" w:hAnsi="Calibri" w:cs="Arial"/>
          <w:szCs w:val="24"/>
        </w:rPr>
        <w:t>PaCiP</w:t>
      </w:r>
      <w:proofErr w:type="spellEnd"/>
      <w:r>
        <w:rPr>
          <w:rFonts w:ascii="Calibri" w:hAnsi="Calibri" w:cs="Arial"/>
          <w:szCs w:val="24"/>
        </w:rPr>
        <w:t>) parent’s representative forum.</w:t>
      </w:r>
    </w:p>
    <w:p w14:paraId="5A479A54" w14:textId="0033CFC8" w:rsidR="00EE2042" w:rsidRPr="008A71B1" w:rsidRDefault="00EE2042" w:rsidP="00EE2042">
      <w:pPr>
        <w:numPr>
          <w:ilvl w:val="0"/>
          <w:numId w:val="4"/>
        </w:numPr>
        <w:rPr>
          <w:rFonts w:ascii="Calibri" w:hAnsi="Calibri" w:cs="Arial"/>
          <w:bCs/>
          <w:szCs w:val="24"/>
        </w:rPr>
      </w:pPr>
      <w:r>
        <w:rPr>
          <w:rFonts w:ascii="Calibri" w:hAnsi="Calibri" w:cs="Arial"/>
          <w:bCs/>
          <w:szCs w:val="24"/>
        </w:rPr>
        <w:t>Nurseries, schools and colleges teams dealing with all aspects of the EHCP processes</w:t>
      </w:r>
      <w:r w:rsidR="009F489B">
        <w:rPr>
          <w:rFonts w:ascii="Calibri" w:hAnsi="Calibri" w:cs="Arial"/>
          <w:bCs/>
          <w:szCs w:val="24"/>
        </w:rPr>
        <w:t>.</w:t>
      </w:r>
    </w:p>
    <w:p w14:paraId="07F85BB1" w14:textId="14763C86" w:rsidR="008A71B1" w:rsidRPr="008A71B1" w:rsidRDefault="00EE2042" w:rsidP="008A71B1">
      <w:pPr>
        <w:numPr>
          <w:ilvl w:val="0"/>
          <w:numId w:val="16"/>
        </w:numPr>
        <w:rPr>
          <w:rFonts w:ascii="Calibri" w:hAnsi="Calibri" w:cs="Arial"/>
          <w:szCs w:val="24"/>
        </w:rPr>
      </w:pPr>
      <w:r>
        <w:rPr>
          <w:rFonts w:ascii="Calibri" w:hAnsi="Calibri" w:cs="Arial"/>
          <w:bCs/>
          <w:szCs w:val="24"/>
        </w:rPr>
        <w:t>Health and social care managers responsible for ensuring their services contribute to EHCP plans and processes</w:t>
      </w:r>
      <w:r w:rsidR="009F489B">
        <w:rPr>
          <w:rFonts w:ascii="Calibri" w:hAnsi="Calibri" w:cs="Arial"/>
          <w:bCs/>
          <w:szCs w:val="24"/>
        </w:rPr>
        <w:t>.</w:t>
      </w:r>
    </w:p>
    <w:p w14:paraId="5DE23A3D" w14:textId="40EECCBB" w:rsidR="008A71B1" w:rsidRPr="00C05505" w:rsidRDefault="001F0BC3" w:rsidP="008A71B1">
      <w:pPr>
        <w:rPr>
          <w:rFonts w:ascii="Calibri" w:hAnsi="Calibri"/>
          <w:szCs w:val="24"/>
        </w:rPr>
      </w:pPr>
      <w:r>
        <w:rPr>
          <w:rFonts w:ascii="Calibri" w:hAnsi="Calibri"/>
          <w:noProof/>
          <w:szCs w:val="24"/>
          <w:lang w:eastAsia="en-GB"/>
        </w:rPr>
        <w:drawing>
          <wp:inline distT="0" distB="0" distL="0" distR="0" wp14:anchorId="188CFBF5" wp14:editId="650C753B">
            <wp:extent cx="5796915" cy="37669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2625" cy="3783615"/>
                    </a:xfrm>
                    <a:prstGeom prst="rect">
                      <a:avLst/>
                    </a:prstGeom>
                    <a:noFill/>
                  </pic:spPr>
                </pic:pic>
              </a:graphicData>
            </a:graphic>
          </wp:inline>
        </w:drawing>
      </w:r>
    </w:p>
    <w:p w14:paraId="4AE1250E" w14:textId="77777777" w:rsidR="008A71B1" w:rsidRPr="00C05505" w:rsidRDefault="008A71B1" w:rsidP="008A71B1">
      <w:pPr>
        <w:rPr>
          <w:rFonts w:ascii="Calibri" w:hAnsi="Calibri"/>
          <w:szCs w:val="24"/>
        </w:rPr>
      </w:pPr>
    </w:p>
    <w:p w14:paraId="3A575D55" w14:textId="77777777" w:rsidR="008A71B1" w:rsidRPr="006811AB" w:rsidRDefault="008A71B1" w:rsidP="008A71B1">
      <w:pPr>
        <w:rPr>
          <w:rFonts w:ascii="Calibri" w:hAnsi="Calibri" w:cs="Arial"/>
          <w:b/>
          <w:sz w:val="28"/>
          <w:szCs w:val="28"/>
        </w:rPr>
      </w:pPr>
      <w:r w:rsidRPr="006811AB">
        <w:rPr>
          <w:rFonts w:ascii="Calibri" w:hAnsi="Calibri" w:cs="Arial"/>
          <w:b/>
          <w:sz w:val="28"/>
          <w:szCs w:val="28"/>
        </w:rPr>
        <w:t>MAIN PURPOSE OF JOB</w:t>
      </w:r>
    </w:p>
    <w:p w14:paraId="44A45826" w14:textId="77777777" w:rsidR="008A71B1" w:rsidRPr="008A71B1" w:rsidRDefault="008A71B1" w:rsidP="008A71B1">
      <w:pPr>
        <w:jc w:val="center"/>
        <w:rPr>
          <w:rFonts w:ascii="Calibri" w:hAnsi="Calibri" w:cs="Arial"/>
          <w:b/>
          <w:szCs w:val="24"/>
          <w:u w:val="single"/>
        </w:rPr>
      </w:pPr>
    </w:p>
    <w:p w14:paraId="6FD69493" w14:textId="6627B226" w:rsidR="002B003B" w:rsidRDefault="002A73A7" w:rsidP="008A71B1">
      <w:pPr>
        <w:shd w:val="clear" w:color="auto" w:fill="FFFFFF"/>
        <w:spacing w:before="75" w:after="75"/>
        <w:rPr>
          <w:rFonts w:ascii="Calibri" w:hAnsi="Calibri" w:cs="Arial"/>
          <w:szCs w:val="24"/>
        </w:rPr>
      </w:pPr>
      <w:r>
        <w:rPr>
          <w:rFonts w:ascii="Calibri" w:hAnsi="Calibri" w:cs="Arial"/>
          <w:szCs w:val="24"/>
        </w:rPr>
        <w:t xml:space="preserve">To </w:t>
      </w:r>
      <w:r w:rsidR="006E550D">
        <w:rPr>
          <w:rFonts w:ascii="Calibri" w:hAnsi="Calibri" w:cs="Arial"/>
          <w:szCs w:val="24"/>
        </w:rPr>
        <w:t xml:space="preserve">lead and develop the SEND service to deliver </w:t>
      </w:r>
      <w:r w:rsidR="00447589">
        <w:rPr>
          <w:rFonts w:ascii="Calibri" w:hAnsi="Calibri" w:cs="Arial"/>
          <w:szCs w:val="24"/>
        </w:rPr>
        <w:t xml:space="preserve"> </w:t>
      </w:r>
      <w:r w:rsidR="002B003B">
        <w:rPr>
          <w:rFonts w:ascii="Calibri" w:hAnsi="Calibri" w:cs="Arial"/>
          <w:szCs w:val="24"/>
        </w:rPr>
        <w:t>all statutory</w:t>
      </w:r>
      <w:r>
        <w:rPr>
          <w:rFonts w:ascii="Calibri" w:hAnsi="Calibri" w:cs="Arial"/>
          <w:szCs w:val="24"/>
        </w:rPr>
        <w:t xml:space="preserve"> responsibilities for </w:t>
      </w:r>
      <w:r w:rsidR="002B003B">
        <w:rPr>
          <w:rFonts w:ascii="Calibri" w:hAnsi="Calibri" w:cs="Arial"/>
          <w:szCs w:val="24"/>
        </w:rPr>
        <w:t>Special Educational Needs/Disabilities (</w:t>
      </w:r>
      <w:r>
        <w:rPr>
          <w:rFonts w:ascii="Calibri" w:hAnsi="Calibri" w:cs="Arial"/>
          <w:szCs w:val="24"/>
        </w:rPr>
        <w:t>SEND</w:t>
      </w:r>
      <w:r w:rsidR="002B003B">
        <w:rPr>
          <w:rFonts w:ascii="Calibri" w:hAnsi="Calibri" w:cs="Arial"/>
          <w:szCs w:val="24"/>
        </w:rPr>
        <w:t>)</w:t>
      </w:r>
      <w:r>
        <w:rPr>
          <w:rFonts w:ascii="Calibri" w:hAnsi="Calibri" w:cs="Arial"/>
          <w:szCs w:val="24"/>
        </w:rPr>
        <w:t xml:space="preserve"> </w:t>
      </w:r>
      <w:r w:rsidR="002B003B">
        <w:rPr>
          <w:rFonts w:ascii="Calibri" w:hAnsi="Calibri" w:cs="Arial"/>
          <w:szCs w:val="24"/>
        </w:rPr>
        <w:t>aged 0-25 years</w:t>
      </w:r>
      <w:r>
        <w:rPr>
          <w:rFonts w:ascii="Calibri" w:hAnsi="Calibri" w:cs="Arial"/>
          <w:szCs w:val="24"/>
        </w:rPr>
        <w:t xml:space="preserve"> including the assessments for  Education, Health and Care Plans, provision and </w:t>
      </w:r>
      <w:r w:rsidR="002B003B">
        <w:rPr>
          <w:rFonts w:ascii="Calibri" w:hAnsi="Calibri" w:cs="Arial"/>
          <w:szCs w:val="24"/>
        </w:rPr>
        <w:t xml:space="preserve">funding, </w:t>
      </w:r>
      <w:r>
        <w:rPr>
          <w:rFonts w:ascii="Calibri" w:hAnsi="Calibri" w:cs="Arial"/>
          <w:szCs w:val="24"/>
        </w:rPr>
        <w:t>maintenance</w:t>
      </w:r>
      <w:r w:rsidR="002B003B">
        <w:rPr>
          <w:rFonts w:ascii="Calibri" w:hAnsi="Calibri" w:cs="Arial"/>
          <w:szCs w:val="24"/>
        </w:rPr>
        <w:t xml:space="preserve"> of existing plans and the Preparing for Adulthood model.</w:t>
      </w:r>
      <w:r w:rsidR="00911196">
        <w:rPr>
          <w:rFonts w:ascii="Calibri" w:hAnsi="Calibri" w:cs="Arial"/>
          <w:szCs w:val="24"/>
        </w:rPr>
        <w:t xml:space="preserve"> </w:t>
      </w:r>
    </w:p>
    <w:p w14:paraId="160EC563" w14:textId="163AAC89" w:rsidR="00911196" w:rsidRDefault="00911196" w:rsidP="008A71B1">
      <w:pPr>
        <w:shd w:val="clear" w:color="auto" w:fill="FFFFFF"/>
        <w:spacing w:before="75" w:after="75"/>
        <w:rPr>
          <w:rFonts w:ascii="Calibri" w:hAnsi="Calibri" w:cs="Arial"/>
          <w:szCs w:val="24"/>
        </w:rPr>
      </w:pPr>
      <w:r>
        <w:rPr>
          <w:rFonts w:ascii="Calibri" w:hAnsi="Calibri" w:cs="Arial"/>
          <w:szCs w:val="24"/>
        </w:rPr>
        <w:t xml:space="preserve">Management responsibility for </w:t>
      </w:r>
      <w:r w:rsidR="001F0BC3">
        <w:rPr>
          <w:rFonts w:ascii="Calibri" w:hAnsi="Calibri" w:cs="Arial"/>
          <w:szCs w:val="24"/>
        </w:rPr>
        <w:t>five</w:t>
      </w:r>
      <w:r>
        <w:rPr>
          <w:rFonts w:ascii="Calibri" w:hAnsi="Calibri" w:cs="Arial"/>
          <w:szCs w:val="24"/>
        </w:rPr>
        <w:t xml:space="preserve"> key posts within CYPDS.</w:t>
      </w:r>
    </w:p>
    <w:p w14:paraId="4FB735B7" w14:textId="77777777" w:rsidR="00911196" w:rsidRDefault="00911196" w:rsidP="008A71B1">
      <w:pPr>
        <w:shd w:val="clear" w:color="auto" w:fill="FFFFFF"/>
        <w:spacing w:before="75" w:after="75"/>
        <w:rPr>
          <w:rFonts w:ascii="Calibri" w:hAnsi="Calibri" w:cs="Arial"/>
          <w:szCs w:val="24"/>
        </w:rPr>
      </w:pPr>
    </w:p>
    <w:p w14:paraId="429483A6" w14:textId="77777777" w:rsidR="008A71B1" w:rsidRPr="006811AB" w:rsidRDefault="008A71B1" w:rsidP="008A71B1">
      <w:pPr>
        <w:shd w:val="clear" w:color="auto" w:fill="FFFFFF"/>
        <w:spacing w:before="75" w:after="75"/>
        <w:rPr>
          <w:rFonts w:ascii="Calibri" w:hAnsi="Calibri" w:cs="Arial"/>
          <w:b/>
          <w:sz w:val="28"/>
          <w:szCs w:val="28"/>
          <w:lang w:eastAsia="en-GB"/>
        </w:rPr>
      </w:pPr>
      <w:r w:rsidRPr="006811AB">
        <w:rPr>
          <w:rFonts w:ascii="Calibri" w:hAnsi="Calibri" w:cs="Arial"/>
          <w:b/>
          <w:sz w:val="28"/>
          <w:szCs w:val="28"/>
          <w:lang w:eastAsia="en-GB"/>
        </w:rPr>
        <w:t>MAIN RESPONSIBILITIES/DUTIES OF JOB</w:t>
      </w:r>
    </w:p>
    <w:p w14:paraId="568B4CCC" w14:textId="77777777" w:rsidR="008A71B1" w:rsidRPr="008A71B1" w:rsidRDefault="008A71B1" w:rsidP="008A71B1">
      <w:pPr>
        <w:autoSpaceDE w:val="0"/>
        <w:autoSpaceDN w:val="0"/>
        <w:adjustRightInd w:val="0"/>
        <w:rPr>
          <w:rFonts w:ascii="Calibri" w:hAnsi="Calibri" w:cs="Arial"/>
          <w:b/>
          <w:bCs/>
          <w:szCs w:val="24"/>
        </w:rPr>
      </w:pPr>
    </w:p>
    <w:p w14:paraId="1FD21121" w14:textId="3EB69BB9" w:rsidR="006E550D" w:rsidRDefault="006E550D" w:rsidP="0095029A">
      <w:pPr>
        <w:numPr>
          <w:ilvl w:val="0"/>
          <w:numId w:val="5"/>
        </w:numPr>
        <w:tabs>
          <w:tab w:val="num" w:pos="425"/>
        </w:tabs>
        <w:rPr>
          <w:rFonts w:asciiTheme="minorHAnsi" w:hAnsiTheme="minorHAnsi"/>
          <w:szCs w:val="24"/>
        </w:rPr>
      </w:pPr>
      <w:r>
        <w:rPr>
          <w:rFonts w:asciiTheme="minorHAnsi" w:hAnsiTheme="minorHAnsi"/>
          <w:szCs w:val="24"/>
        </w:rPr>
        <w:t xml:space="preserve">As the lead </w:t>
      </w:r>
      <w:r w:rsidR="003068B9">
        <w:rPr>
          <w:rFonts w:asciiTheme="minorHAnsi" w:hAnsiTheme="minorHAnsi"/>
          <w:szCs w:val="24"/>
        </w:rPr>
        <w:t>professional for</w:t>
      </w:r>
      <w:r w:rsidR="0067096D">
        <w:rPr>
          <w:rFonts w:asciiTheme="minorHAnsi" w:hAnsiTheme="minorHAnsi"/>
          <w:szCs w:val="24"/>
        </w:rPr>
        <w:t xml:space="preserve"> Education, Health and Care plans, </w:t>
      </w:r>
      <w:r>
        <w:rPr>
          <w:rFonts w:asciiTheme="minorHAnsi" w:hAnsiTheme="minorHAnsi"/>
          <w:szCs w:val="24"/>
        </w:rPr>
        <w:t>develop and manage the service in line with statutory and local requirements.</w:t>
      </w:r>
    </w:p>
    <w:p w14:paraId="5146B3C7" w14:textId="77777777" w:rsidR="006E550D" w:rsidRPr="006E550D" w:rsidRDefault="006E550D" w:rsidP="006E550D">
      <w:pPr>
        <w:ind w:left="720"/>
        <w:rPr>
          <w:rFonts w:asciiTheme="minorHAnsi" w:hAnsiTheme="minorHAnsi"/>
          <w:szCs w:val="24"/>
        </w:rPr>
      </w:pPr>
    </w:p>
    <w:p w14:paraId="390E119D" w14:textId="77269FEC" w:rsidR="002B003B" w:rsidRPr="00C03B19" w:rsidRDefault="002B003B" w:rsidP="0095029A">
      <w:pPr>
        <w:numPr>
          <w:ilvl w:val="0"/>
          <w:numId w:val="5"/>
        </w:numPr>
        <w:tabs>
          <w:tab w:val="num" w:pos="425"/>
        </w:tabs>
        <w:rPr>
          <w:rFonts w:asciiTheme="minorHAnsi" w:hAnsiTheme="minorHAnsi"/>
          <w:szCs w:val="24"/>
        </w:rPr>
      </w:pPr>
      <w:r w:rsidRPr="00C03B19">
        <w:rPr>
          <w:rFonts w:asciiTheme="minorHAnsi" w:hAnsiTheme="minorHAnsi" w:cs="Arial"/>
          <w:szCs w:val="24"/>
        </w:rPr>
        <w:t>Manage all statutory responsibilities for young people with an Education, Health and Care Plan (EHC) aged 0-25 years</w:t>
      </w:r>
      <w:r w:rsidR="00C03B19">
        <w:rPr>
          <w:rFonts w:asciiTheme="minorHAnsi" w:hAnsiTheme="minorHAnsi" w:cs="Arial"/>
          <w:szCs w:val="24"/>
        </w:rPr>
        <w:t xml:space="preserve"> including </w:t>
      </w:r>
      <w:r w:rsidRPr="00C03B19">
        <w:rPr>
          <w:rFonts w:asciiTheme="minorHAnsi" w:hAnsiTheme="minorHAnsi" w:cs="Arial"/>
          <w:szCs w:val="24"/>
        </w:rPr>
        <w:t>that EHC plans for this group are legally compliant with the statutory requirements of the Children and Families Act 2014.</w:t>
      </w:r>
    </w:p>
    <w:p w14:paraId="6BC69644" w14:textId="77777777" w:rsidR="002B003B" w:rsidRPr="002B003B" w:rsidRDefault="002B003B" w:rsidP="002B003B">
      <w:pPr>
        <w:pStyle w:val="ListParagraph"/>
        <w:tabs>
          <w:tab w:val="num" w:pos="425"/>
        </w:tabs>
        <w:ind w:left="425" w:hanging="426"/>
        <w:rPr>
          <w:rFonts w:asciiTheme="minorHAnsi" w:hAnsiTheme="minorHAnsi"/>
          <w:szCs w:val="24"/>
        </w:rPr>
      </w:pPr>
    </w:p>
    <w:p w14:paraId="7425B7C9" w14:textId="4456BC16" w:rsidR="006E550D" w:rsidRDefault="006E550D" w:rsidP="002B003B">
      <w:pPr>
        <w:numPr>
          <w:ilvl w:val="0"/>
          <w:numId w:val="5"/>
        </w:numPr>
        <w:rPr>
          <w:rFonts w:asciiTheme="minorHAnsi" w:hAnsiTheme="minorHAnsi"/>
          <w:szCs w:val="24"/>
        </w:rPr>
      </w:pPr>
      <w:r>
        <w:rPr>
          <w:rFonts w:asciiTheme="minorHAnsi" w:hAnsiTheme="minorHAnsi"/>
          <w:szCs w:val="24"/>
        </w:rPr>
        <w:t xml:space="preserve">Ensure the </w:t>
      </w:r>
      <w:r w:rsidR="0067096D">
        <w:rPr>
          <w:rFonts w:asciiTheme="minorHAnsi" w:hAnsiTheme="minorHAnsi"/>
          <w:szCs w:val="24"/>
        </w:rPr>
        <w:t xml:space="preserve">annual </w:t>
      </w:r>
      <w:r>
        <w:rPr>
          <w:rFonts w:asciiTheme="minorHAnsi" w:hAnsiTheme="minorHAnsi"/>
          <w:szCs w:val="24"/>
        </w:rPr>
        <w:t>£11million top –up placement budget is transparently and accurately managed.</w:t>
      </w:r>
    </w:p>
    <w:p w14:paraId="1E709C1F" w14:textId="77777777" w:rsidR="006E550D" w:rsidRDefault="006E550D" w:rsidP="006E550D">
      <w:pPr>
        <w:pStyle w:val="ListParagraph"/>
        <w:rPr>
          <w:rFonts w:asciiTheme="minorHAnsi" w:hAnsiTheme="minorHAnsi"/>
          <w:szCs w:val="24"/>
        </w:rPr>
      </w:pPr>
    </w:p>
    <w:p w14:paraId="0C50FD63" w14:textId="2C4CB345" w:rsidR="006E550D" w:rsidRDefault="006E550D" w:rsidP="002B003B">
      <w:pPr>
        <w:numPr>
          <w:ilvl w:val="0"/>
          <w:numId w:val="5"/>
        </w:numPr>
        <w:rPr>
          <w:rFonts w:asciiTheme="minorHAnsi" w:hAnsiTheme="minorHAnsi"/>
          <w:szCs w:val="24"/>
        </w:rPr>
      </w:pPr>
      <w:r>
        <w:rPr>
          <w:rFonts w:asciiTheme="minorHAnsi" w:hAnsiTheme="minorHAnsi"/>
          <w:szCs w:val="24"/>
        </w:rPr>
        <w:t>Make placement decisions on behalf of the LA, ensuring decisions are cost effective and in line with policy and statutory requirements.</w:t>
      </w:r>
    </w:p>
    <w:p w14:paraId="3C23E22E" w14:textId="77777777" w:rsidR="006E550D" w:rsidRDefault="006E550D" w:rsidP="006E550D">
      <w:pPr>
        <w:pStyle w:val="ListParagraph"/>
        <w:rPr>
          <w:rFonts w:asciiTheme="minorHAnsi" w:hAnsiTheme="minorHAnsi"/>
          <w:szCs w:val="24"/>
        </w:rPr>
      </w:pPr>
    </w:p>
    <w:p w14:paraId="3C7F8D90" w14:textId="311B01ED" w:rsidR="002B003B" w:rsidRPr="002B003B" w:rsidRDefault="002B003B" w:rsidP="002B003B">
      <w:pPr>
        <w:numPr>
          <w:ilvl w:val="0"/>
          <w:numId w:val="5"/>
        </w:numPr>
        <w:rPr>
          <w:rFonts w:asciiTheme="minorHAnsi" w:hAnsiTheme="minorHAnsi"/>
          <w:szCs w:val="24"/>
        </w:rPr>
      </w:pPr>
      <w:r w:rsidRPr="002B003B">
        <w:rPr>
          <w:rFonts w:asciiTheme="minorHAnsi" w:hAnsiTheme="minorHAnsi"/>
          <w:szCs w:val="24"/>
        </w:rPr>
        <w:t>Act as designated local authority signatory for EHC plans along with other relevant colleagues/partners on behalf of the Director of Children’s Services.</w:t>
      </w:r>
    </w:p>
    <w:p w14:paraId="0466A5A8" w14:textId="77777777" w:rsidR="002B003B" w:rsidRPr="002B003B" w:rsidRDefault="002B003B" w:rsidP="002B003B">
      <w:pPr>
        <w:pStyle w:val="ListParagraph"/>
        <w:tabs>
          <w:tab w:val="num" w:pos="425"/>
        </w:tabs>
        <w:ind w:left="425" w:hanging="426"/>
        <w:rPr>
          <w:rFonts w:asciiTheme="minorHAnsi" w:hAnsiTheme="minorHAnsi"/>
          <w:szCs w:val="24"/>
        </w:rPr>
      </w:pPr>
    </w:p>
    <w:p w14:paraId="70EDD76C" w14:textId="06EA20A5" w:rsidR="002B003B" w:rsidRPr="002B003B" w:rsidRDefault="008D7EC7" w:rsidP="002B003B">
      <w:pPr>
        <w:numPr>
          <w:ilvl w:val="0"/>
          <w:numId w:val="5"/>
        </w:numPr>
        <w:rPr>
          <w:rFonts w:asciiTheme="minorHAnsi" w:hAnsiTheme="minorHAnsi"/>
          <w:szCs w:val="24"/>
        </w:rPr>
      </w:pPr>
      <w:r>
        <w:rPr>
          <w:rFonts w:asciiTheme="minorHAnsi" w:hAnsiTheme="minorHAnsi"/>
          <w:szCs w:val="24"/>
        </w:rPr>
        <w:t>Ensure appropriate processes are in place to m</w:t>
      </w:r>
      <w:r w:rsidR="002B003B" w:rsidRPr="002B003B">
        <w:rPr>
          <w:rFonts w:asciiTheme="minorHAnsi" w:hAnsiTheme="minorHAnsi"/>
          <w:szCs w:val="24"/>
        </w:rPr>
        <w:t>anage all aspects of the SEND panel</w:t>
      </w:r>
      <w:r>
        <w:rPr>
          <w:rFonts w:asciiTheme="minorHAnsi" w:hAnsiTheme="minorHAnsi"/>
          <w:szCs w:val="24"/>
        </w:rPr>
        <w:t>s.</w:t>
      </w:r>
      <w:r w:rsidR="002B003B" w:rsidRPr="002B003B">
        <w:rPr>
          <w:rFonts w:asciiTheme="minorHAnsi" w:hAnsiTheme="minorHAnsi"/>
          <w:szCs w:val="24"/>
        </w:rPr>
        <w:t>. This includes requests for assessment, provision of new plans and placements.</w:t>
      </w:r>
      <w:r w:rsidR="00C03B19">
        <w:rPr>
          <w:rFonts w:asciiTheme="minorHAnsi" w:hAnsiTheme="minorHAnsi"/>
          <w:szCs w:val="24"/>
        </w:rPr>
        <w:t xml:space="preserve">  Ensure an effective quality assurance process, including with partners, results in improved satisfaction of parents and young people.</w:t>
      </w:r>
    </w:p>
    <w:p w14:paraId="6F6E4FAE" w14:textId="77777777" w:rsidR="002B003B" w:rsidRPr="002B003B" w:rsidRDefault="002B003B" w:rsidP="002B003B">
      <w:pPr>
        <w:pStyle w:val="ListParagraph"/>
        <w:tabs>
          <w:tab w:val="num" w:pos="425"/>
        </w:tabs>
        <w:ind w:left="425" w:hanging="426"/>
        <w:rPr>
          <w:rFonts w:asciiTheme="minorHAnsi" w:hAnsiTheme="minorHAnsi"/>
          <w:szCs w:val="24"/>
        </w:rPr>
      </w:pPr>
    </w:p>
    <w:p w14:paraId="75F3B361" w14:textId="77777777" w:rsidR="002B003B" w:rsidRPr="002B003B" w:rsidRDefault="00C03B19" w:rsidP="002B003B">
      <w:pPr>
        <w:numPr>
          <w:ilvl w:val="0"/>
          <w:numId w:val="5"/>
        </w:numPr>
        <w:rPr>
          <w:rFonts w:asciiTheme="minorHAnsi" w:hAnsiTheme="minorHAnsi" w:cs="Arial"/>
          <w:szCs w:val="24"/>
        </w:rPr>
      </w:pPr>
      <w:r>
        <w:rPr>
          <w:rFonts w:asciiTheme="minorHAnsi" w:hAnsiTheme="minorHAnsi" w:cs="Arial"/>
          <w:szCs w:val="24"/>
        </w:rPr>
        <w:t>I</w:t>
      </w:r>
      <w:r w:rsidR="002B003B" w:rsidRPr="002B003B">
        <w:rPr>
          <w:rFonts w:asciiTheme="minorHAnsi" w:hAnsiTheme="minorHAnsi" w:cs="Arial"/>
          <w:szCs w:val="24"/>
        </w:rPr>
        <w:t xml:space="preserve">mplement a robust system of monitoring the quality and impact of </w:t>
      </w:r>
      <w:r>
        <w:rPr>
          <w:rFonts w:asciiTheme="minorHAnsi" w:hAnsiTheme="minorHAnsi" w:cs="Arial"/>
          <w:szCs w:val="24"/>
        </w:rPr>
        <w:t>the annual review process, which relies on partners to drive the volume of work</w:t>
      </w:r>
      <w:r w:rsidR="002B003B" w:rsidRPr="002B003B">
        <w:rPr>
          <w:rFonts w:asciiTheme="minorHAnsi" w:hAnsiTheme="minorHAnsi" w:cs="Arial"/>
          <w:szCs w:val="24"/>
        </w:rPr>
        <w:t>.</w:t>
      </w:r>
    </w:p>
    <w:p w14:paraId="2135831B" w14:textId="77777777" w:rsidR="002B003B" w:rsidRPr="002B003B" w:rsidRDefault="002B003B" w:rsidP="002B003B">
      <w:pPr>
        <w:pStyle w:val="ListParagraph"/>
        <w:tabs>
          <w:tab w:val="num" w:pos="425"/>
        </w:tabs>
        <w:ind w:left="425" w:hanging="426"/>
        <w:rPr>
          <w:rFonts w:asciiTheme="minorHAnsi" w:hAnsiTheme="minorHAnsi" w:cs="Arial"/>
          <w:szCs w:val="24"/>
        </w:rPr>
      </w:pPr>
    </w:p>
    <w:p w14:paraId="1CF367D2" w14:textId="72DD86DC" w:rsidR="002B003B" w:rsidRPr="002B003B" w:rsidRDefault="002B003B" w:rsidP="002B003B">
      <w:pPr>
        <w:numPr>
          <w:ilvl w:val="0"/>
          <w:numId w:val="5"/>
        </w:numPr>
        <w:rPr>
          <w:rFonts w:asciiTheme="minorHAnsi" w:hAnsiTheme="minorHAnsi" w:cs="Arial"/>
          <w:szCs w:val="24"/>
        </w:rPr>
      </w:pPr>
      <w:r w:rsidRPr="002B003B">
        <w:rPr>
          <w:rFonts w:asciiTheme="minorHAnsi" w:hAnsiTheme="minorHAnsi" w:cs="Arial"/>
          <w:szCs w:val="24"/>
        </w:rPr>
        <w:t xml:space="preserve">Overall responsibility for SEND mediation cases and lead and manage </w:t>
      </w:r>
      <w:r w:rsidR="00C03B19">
        <w:rPr>
          <w:rFonts w:asciiTheme="minorHAnsi" w:hAnsiTheme="minorHAnsi" w:cs="Arial"/>
          <w:szCs w:val="24"/>
        </w:rPr>
        <w:t>the preparation of the Local Authority’</w:t>
      </w:r>
      <w:r w:rsidRPr="002B003B">
        <w:rPr>
          <w:rFonts w:asciiTheme="minorHAnsi" w:hAnsiTheme="minorHAnsi" w:cs="Arial"/>
          <w:szCs w:val="24"/>
        </w:rPr>
        <w:t xml:space="preserve">s response to formal tribunal cases in partnership with our legal </w:t>
      </w:r>
      <w:r w:rsidR="00C03B19">
        <w:rPr>
          <w:rFonts w:asciiTheme="minorHAnsi" w:hAnsiTheme="minorHAnsi" w:cs="Arial"/>
          <w:szCs w:val="24"/>
        </w:rPr>
        <w:t>service</w:t>
      </w:r>
      <w:r w:rsidRPr="002B003B">
        <w:rPr>
          <w:rFonts w:asciiTheme="minorHAnsi" w:hAnsiTheme="minorHAnsi" w:cs="Arial"/>
          <w:szCs w:val="24"/>
        </w:rPr>
        <w:t xml:space="preserve">. This </w:t>
      </w:r>
      <w:r w:rsidR="006E550D">
        <w:rPr>
          <w:rFonts w:asciiTheme="minorHAnsi" w:hAnsiTheme="minorHAnsi" w:cs="Arial"/>
          <w:szCs w:val="24"/>
        </w:rPr>
        <w:t>will</w:t>
      </w:r>
      <w:r w:rsidRPr="002B003B">
        <w:rPr>
          <w:rFonts w:asciiTheme="minorHAnsi" w:hAnsiTheme="minorHAnsi" w:cs="Arial"/>
          <w:szCs w:val="24"/>
        </w:rPr>
        <w:t xml:space="preserve"> include representing the LA at hearings</w:t>
      </w:r>
      <w:r w:rsidR="006E550D">
        <w:rPr>
          <w:rFonts w:asciiTheme="minorHAnsi" w:hAnsiTheme="minorHAnsi" w:cs="Arial"/>
          <w:szCs w:val="24"/>
        </w:rPr>
        <w:t>.</w:t>
      </w:r>
      <w:r w:rsidRPr="002B003B">
        <w:rPr>
          <w:rFonts w:asciiTheme="minorHAnsi" w:hAnsiTheme="minorHAnsi" w:cs="Arial"/>
          <w:szCs w:val="24"/>
        </w:rPr>
        <w:t>.</w:t>
      </w:r>
    </w:p>
    <w:p w14:paraId="40E2A1EE" w14:textId="77777777" w:rsidR="002B003B" w:rsidRPr="002B003B" w:rsidRDefault="002B003B" w:rsidP="002B003B">
      <w:pPr>
        <w:pStyle w:val="ListParagraph"/>
        <w:tabs>
          <w:tab w:val="num" w:pos="425"/>
        </w:tabs>
        <w:ind w:left="425" w:hanging="426"/>
        <w:rPr>
          <w:rFonts w:asciiTheme="minorHAnsi" w:hAnsiTheme="minorHAnsi" w:cs="Arial"/>
          <w:szCs w:val="24"/>
        </w:rPr>
      </w:pPr>
    </w:p>
    <w:p w14:paraId="7E1077EE" w14:textId="48DC20B0" w:rsidR="008D7EC7" w:rsidRDefault="008D7EC7" w:rsidP="002B003B">
      <w:pPr>
        <w:numPr>
          <w:ilvl w:val="0"/>
          <w:numId w:val="5"/>
        </w:numPr>
        <w:rPr>
          <w:rFonts w:asciiTheme="minorHAnsi" w:hAnsiTheme="minorHAnsi" w:cs="Arial"/>
          <w:szCs w:val="24"/>
        </w:rPr>
      </w:pPr>
      <w:r>
        <w:rPr>
          <w:rFonts w:asciiTheme="minorHAnsi" w:hAnsiTheme="minorHAnsi" w:cs="Arial"/>
          <w:szCs w:val="24"/>
        </w:rPr>
        <w:t>Lead on the engagement processes with health and schools to resolve those challenging issues that are impacting on the progression of cases/decision making.</w:t>
      </w:r>
    </w:p>
    <w:p w14:paraId="15C0BC51" w14:textId="77777777" w:rsidR="008D7EC7" w:rsidRDefault="008D7EC7" w:rsidP="008D7EC7">
      <w:pPr>
        <w:pStyle w:val="ListParagraph"/>
        <w:rPr>
          <w:rFonts w:asciiTheme="minorHAnsi" w:hAnsiTheme="minorHAnsi" w:cs="Arial"/>
          <w:szCs w:val="24"/>
        </w:rPr>
      </w:pPr>
    </w:p>
    <w:p w14:paraId="516AFB9B" w14:textId="6BB681EF" w:rsidR="002B003B" w:rsidRPr="002B003B" w:rsidRDefault="006E550D" w:rsidP="002B003B">
      <w:pPr>
        <w:numPr>
          <w:ilvl w:val="0"/>
          <w:numId w:val="5"/>
        </w:numPr>
        <w:rPr>
          <w:rFonts w:asciiTheme="minorHAnsi" w:hAnsiTheme="minorHAnsi" w:cs="Arial"/>
          <w:szCs w:val="24"/>
        </w:rPr>
      </w:pPr>
      <w:r>
        <w:rPr>
          <w:rFonts w:asciiTheme="minorHAnsi" w:hAnsiTheme="minorHAnsi" w:cs="Arial"/>
          <w:szCs w:val="24"/>
        </w:rPr>
        <w:t xml:space="preserve">Use appropriate </w:t>
      </w:r>
      <w:r w:rsidR="00C03B19">
        <w:rPr>
          <w:rFonts w:asciiTheme="minorHAnsi" w:hAnsiTheme="minorHAnsi" w:cs="Arial"/>
          <w:szCs w:val="24"/>
        </w:rPr>
        <w:t>management</w:t>
      </w:r>
      <w:r w:rsidR="002B003B" w:rsidRPr="002B003B">
        <w:rPr>
          <w:rFonts w:asciiTheme="minorHAnsi" w:hAnsiTheme="minorHAnsi" w:cs="Arial"/>
          <w:szCs w:val="24"/>
        </w:rPr>
        <w:t xml:space="preserve"> information </w:t>
      </w:r>
      <w:r>
        <w:rPr>
          <w:rFonts w:asciiTheme="minorHAnsi" w:hAnsiTheme="minorHAnsi" w:cs="Arial"/>
          <w:szCs w:val="24"/>
        </w:rPr>
        <w:t xml:space="preserve">to inform the development of the service </w:t>
      </w:r>
      <w:r w:rsidR="008D7EC7">
        <w:rPr>
          <w:rFonts w:asciiTheme="minorHAnsi" w:hAnsiTheme="minorHAnsi" w:cs="Arial"/>
          <w:szCs w:val="24"/>
        </w:rPr>
        <w:t xml:space="preserve">to </w:t>
      </w:r>
      <w:r w:rsidR="003068B9">
        <w:rPr>
          <w:rFonts w:asciiTheme="minorHAnsi" w:hAnsiTheme="minorHAnsi" w:cs="Arial"/>
          <w:szCs w:val="24"/>
        </w:rPr>
        <w:t>improve operational</w:t>
      </w:r>
      <w:r w:rsidR="00C03B19">
        <w:rPr>
          <w:rFonts w:asciiTheme="minorHAnsi" w:hAnsiTheme="minorHAnsi" w:cs="Arial"/>
          <w:szCs w:val="24"/>
        </w:rPr>
        <w:t xml:space="preserve"> effective</w:t>
      </w:r>
      <w:r w:rsidR="008D7EC7">
        <w:rPr>
          <w:rFonts w:asciiTheme="minorHAnsi" w:hAnsiTheme="minorHAnsi" w:cs="Arial"/>
          <w:szCs w:val="24"/>
        </w:rPr>
        <w:t>ness</w:t>
      </w:r>
      <w:r w:rsidR="00C03B19">
        <w:rPr>
          <w:rFonts w:asciiTheme="minorHAnsi" w:hAnsiTheme="minorHAnsi" w:cs="Arial"/>
          <w:szCs w:val="24"/>
        </w:rPr>
        <w:t xml:space="preserve"> and </w:t>
      </w:r>
      <w:r w:rsidR="008D7EC7">
        <w:rPr>
          <w:rFonts w:asciiTheme="minorHAnsi" w:hAnsiTheme="minorHAnsi" w:cs="Arial"/>
          <w:szCs w:val="24"/>
        </w:rPr>
        <w:t xml:space="preserve">influence </w:t>
      </w:r>
      <w:r w:rsidR="00C03B19">
        <w:rPr>
          <w:rFonts w:asciiTheme="minorHAnsi" w:hAnsiTheme="minorHAnsi" w:cs="Arial"/>
          <w:szCs w:val="24"/>
        </w:rPr>
        <w:t xml:space="preserve">future </w:t>
      </w:r>
      <w:r w:rsidR="0067096D">
        <w:rPr>
          <w:rFonts w:asciiTheme="minorHAnsi" w:hAnsiTheme="minorHAnsi" w:cs="Arial"/>
          <w:szCs w:val="24"/>
        </w:rPr>
        <w:t xml:space="preserve">provision </w:t>
      </w:r>
      <w:r w:rsidR="00C03B19">
        <w:rPr>
          <w:rFonts w:asciiTheme="minorHAnsi" w:hAnsiTheme="minorHAnsi" w:cs="Arial"/>
          <w:szCs w:val="24"/>
        </w:rPr>
        <w:t>planning</w:t>
      </w:r>
      <w:r w:rsidR="002B003B" w:rsidRPr="002B003B">
        <w:rPr>
          <w:rFonts w:asciiTheme="minorHAnsi" w:hAnsiTheme="minorHAnsi" w:cs="Arial"/>
          <w:szCs w:val="24"/>
        </w:rPr>
        <w:t>.</w:t>
      </w:r>
    </w:p>
    <w:p w14:paraId="1043427A" w14:textId="77777777" w:rsidR="002B003B" w:rsidRPr="002B003B" w:rsidRDefault="002B003B" w:rsidP="002B003B">
      <w:pPr>
        <w:tabs>
          <w:tab w:val="num" w:pos="425"/>
        </w:tabs>
        <w:ind w:left="425" w:hanging="426"/>
        <w:rPr>
          <w:rFonts w:asciiTheme="minorHAnsi" w:hAnsiTheme="minorHAnsi"/>
          <w:szCs w:val="24"/>
        </w:rPr>
      </w:pPr>
    </w:p>
    <w:p w14:paraId="7F59FBA3" w14:textId="77777777" w:rsidR="002B003B" w:rsidRPr="002B003B" w:rsidRDefault="002B003B" w:rsidP="002B003B">
      <w:pPr>
        <w:numPr>
          <w:ilvl w:val="0"/>
          <w:numId w:val="5"/>
        </w:numPr>
        <w:rPr>
          <w:rFonts w:asciiTheme="minorHAnsi" w:hAnsiTheme="minorHAnsi"/>
          <w:szCs w:val="24"/>
        </w:rPr>
      </w:pPr>
      <w:r w:rsidRPr="002B003B">
        <w:rPr>
          <w:rFonts w:asciiTheme="minorHAnsi" w:hAnsiTheme="minorHAnsi"/>
          <w:szCs w:val="24"/>
        </w:rPr>
        <w:t xml:space="preserve">Manage all contracts and operating arrangements for a </w:t>
      </w:r>
      <w:r w:rsidR="00C03B19">
        <w:rPr>
          <w:rFonts w:asciiTheme="minorHAnsi" w:hAnsiTheme="minorHAnsi"/>
          <w:szCs w:val="24"/>
        </w:rPr>
        <w:t>range of educational providers, including</w:t>
      </w:r>
      <w:r w:rsidRPr="002B003B">
        <w:rPr>
          <w:rFonts w:asciiTheme="minorHAnsi" w:hAnsiTheme="minorHAnsi"/>
          <w:szCs w:val="24"/>
        </w:rPr>
        <w:t xml:space="preserve"> monitoring take up and funding </w:t>
      </w:r>
      <w:r w:rsidR="00C03B19">
        <w:rPr>
          <w:rFonts w:asciiTheme="minorHAnsi" w:hAnsiTheme="minorHAnsi"/>
          <w:szCs w:val="24"/>
        </w:rPr>
        <w:t>accuracy</w:t>
      </w:r>
      <w:r w:rsidRPr="002B003B">
        <w:rPr>
          <w:rFonts w:asciiTheme="minorHAnsi" w:hAnsiTheme="minorHAnsi"/>
          <w:szCs w:val="24"/>
        </w:rPr>
        <w:t xml:space="preserve">. </w:t>
      </w:r>
    </w:p>
    <w:p w14:paraId="3A179AB2" w14:textId="77777777" w:rsidR="002B003B" w:rsidRPr="002B003B" w:rsidRDefault="002B003B" w:rsidP="002B003B">
      <w:pPr>
        <w:pStyle w:val="ListParagraph"/>
        <w:tabs>
          <w:tab w:val="num" w:pos="425"/>
        </w:tabs>
        <w:ind w:left="425" w:hanging="426"/>
        <w:rPr>
          <w:rFonts w:asciiTheme="minorHAnsi" w:hAnsiTheme="minorHAnsi"/>
          <w:szCs w:val="24"/>
        </w:rPr>
      </w:pPr>
    </w:p>
    <w:p w14:paraId="36966985" w14:textId="77777777" w:rsidR="002B003B" w:rsidRPr="002B003B" w:rsidRDefault="002B003B" w:rsidP="002B003B">
      <w:pPr>
        <w:numPr>
          <w:ilvl w:val="0"/>
          <w:numId w:val="5"/>
        </w:numPr>
        <w:rPr>
          <w:rFonts w:asciiTheme="minorHAnsi" w:hAnsiTheme="minorHAnsi" w:cs="Arial"/>
          <w:szCs w:val="24"/>
        </w:rPr>
      </w:pPr>
      <w:r w:rsidRPr="002B003B">
        <w:rPr>
          <w:rFonts w:asciiTheme="minorHAnsi" w:hAnsiTheme="minorHAnsi" w:cs="Arial"/>
          <w:szCs w:val="24"/>
        </w:rPr>
        <w:t>Promoting high standards of practice in safeguarding having particular regard to statutory guidance on safeguarding disabled children.  Follow agreed policies and procedures when there are concerns that need to be acted upon.</w:t>
      </w:r>
    </w:p>
    <w:p w14:paraId="435AD867" w14:textId="77777777" w:rsidR="002B003B" w:rsidRPr="002B003B" w:rsidRDefault="002B003B" w:rsidP="002B003B">
      <w:pPr>
        <w:pStyle w:val="ListParagraph"/>
        <w:tabs>
          <w:tab w:val="num" w:pos="425"/>
        </w:tabs>
        <w:ind w:left="425" w:hanging="426"/>
        <w:rPr>
          <w:rFonts w:asciiTheme="minorHAnsi" w:hAnsiTheme="minorHAnsi"/>
          <w:sz w:val="22"/>
          <w:szCs w:val="22"/>
        </w:rPr>
      </w:pPr>
    </w:p>
    <w:p w14:paraId="0F2CAD08" w14:textId="77777777" w:rsidR="002B003B" w:rsidRPr="002B003B" w:rsidRDefault="002B003B" w:rsidP="002B003B">
      <w:pPr>
        <w:numPr>
          <w:ilvl w:val="0"/>
          <w:numId w:val="5"/>
        </w:numPr>
        <w:rPr>
          <w:rFonts w:asciiTheme="minorHAnsi" w:hAnsiTheme="minorHAnsi" w:cs="Arial"/>
          <w:szCs w:val="24"/>
        </w:rPr>
      </w:pPr>
      <w:r w:rsidRPr="002B003B">
        <w:rPr>
          <w:rFonts w:asciiTheme="minorHAnsi" w:hAnsiTheme="minorHAnsi" w:cs="Arial"/>
          <w:szCs w:val="24"/>
        </w:rPr>
        <w:t>Undertake relevant training and professional development to ensure knowledge, skills and understanding of matters relating to special educational needs/disability, inclusion and professional practice remains up to date.</w:t>
      </w:r>
    </w:p>
    <w:p w14:paraId="3FF6B591" w14:textId="77777777" w:rsidR="002B003B" w:rsidRPr="002B003B" w:rsidRDefault="002B003B" w:rsidP="002B003B">
      <w:pPr>
        <w:tabs>
          <w:tab w:val="num" w:pos="425"/>
        </w:tabs>
        <w:ind w:left="425" w:hanging="426"/>
        <w:rPr>
          <w:rFonts w:asciiTheme="minorHAnsi" w:hAnsiTheme="minorHAnsi" w:cs="Arial"/>
          <w:szCs w:val="24"/>
        </w:rPr>
      </w:pPr>
    </w:p>
    <w:p w14:paraId="76A05536" w14:textId="7446782B" w:rsidR="002B003B" w:rsidRPr="002B003B" w:rsidRDefault="002B003B" w:rsidP="002B003B">
      <w:pPr>
        <w:numPr>
          <w:ilvl w:val="0"/>
          <w:numId w:val="5"/>
        </w:numPr>
        <w:rPr>
          <w:rFonts w:asciiTheme="minorHAnsi" w:hAnsiTheme="minorHAnsi" w:cs="Arial"/>
          <w:szCs w:val="24"/>
        </w:rPr>
      </w:pPr>
      <w:r w:rsidRPr="002B003B">
        <w:rPr>
          <w:rFonts w:asciiTheme="minorHAnsi" w:hAnsiTheme="minorHAnsi" w:cs="Arial"/>
          <w:szCs w:val="24"/>
        </w:rPr>
        <w:t xml:space="preserve">Contribute to the broader aims of the </w:t>
      </w:r>
      <w:r w:rsidR="0067096D">
        <w:rPr>
          <w:rFonts w:asciiTheme="minorHAnsi" w:hAnsiTheme="minorHAnsi" w:cs="Arial"/>
          <w:szCs w:val="24"/>
        </w:rPr>
        <w:t>I</w:t>
      </w:r>
      <w:r w:rsidR="008D7EC7">
        <w:rPr>
          <w:rFonts w:asciiTheme="minorHAnsi" w:hAnsiTheme="minorHAnsi" w:cs="Arial"/>
          <w:szCs w:val="24"/>
        </w:rPr>
        <w:t>nclusi</w:t>
      </w:r>
      <w:r w:rsidR="0067096D">
        <w:rPr>
          <w:rFonts w:asciiTheme="minorHAnsi" w:hAnsiTheme="minorHAnsi" w:cs="Arial"/>
          <w:szCs w:val="24"/>
        </w:rPr>
        <w:t>ve Education and CYPDS</w:t>
      </w:r>
      <w:r w:rsidR="008D7EC7">
        <w:rPr>
          <w:rFonts w:asciiTheme="minorHAnsi" w:hAnsiTheme="minorHAnsi" w:cs="Arial"/>
          <w:szCs w:val="24"/>
        </w:rPr>
        <w:t xml:space="preserve"> </w:t>
      </w:r>
      <w:r w:rsidRPr="002B003B">
        <w:rPr>
          <w:rFonts w:asciiTheme="minorHAnsi" w:hAnsiTheme="minorHAnsi" w:cs="Arial"/>
          <w:szCs w:val="24"/>
        </w:rPr>
        <w:t>service</w:t>
      </w:r>
      <w:r w:rsidR="0067096D">
        <w:rPr>
          <w:rFonts w:asciiTheme="minorHAnsi" w:hAnsiTheme="minorHAnsi" w:cs="Arial"/>
          <w:szCs w:val="24"/>
        </w:rPr>
        <w:t>s</w:t>
      </w:r>
      <w:r w:rsidRPr="002B003B">
        <w:rPr>
          <w:rFonts w:asciiTheme="minorHAnsi" w:hAnsiTheme="minorHAnsi" w:cs="Arial"/>
          <w:szCs w:val="24"/>
        </w:rPr>
        <w:t xml:space="preserve"> to improve integrated delivery to children and young people with SEND and using highly refined communication skills inform wider stakeholders of the remit and functions of the service. </w:t>
      </w:r>
    </w:p>
    <w:p w14:paraId="7FF1FB24" w14:textId="77777777" w:rsidR="002B003B" w:rsidRPr="002B003B" w:rsidRDefault="002B003B" w:rsidP="002B003B">
      <w:pPr>
        <w:pStyle w:val="ListParagraph"/>
        <w:tabs>
          <w:tab w:val="num" w:pos="425"/>
        </w:tabs>
        <w:ind w:left="425" w:hanging="426"/>
        <w:rPr>
          <w:rFonts w:asciiTheme="minorHAnsi" w:hAnsiTheme="minorHAnsi" w:cs="Arial"/>
          <w:szCs w:val="24"/>
        </w:rPr>
      </w:pPr>
    </w:p>
    <w:p w14:paraId="013C7E1B" w14:textId="77777777" w:rsidR="0044456D" w:rsidRPr="002B003B" w:rsidRDefault="008B115F" w:rsidP="002B003B">
      <w:pPr>
        <w:numPr>
          <w:ilvl w:val="0"/>
          <w:numId w:val="5"/>
        </w:numPr>
        <w:autoSpaceDE w:val="0"/>
        <w:autoSpaceDN w:val="0"/>
        <w:adjustRightInd w:val="0"/>
        <w:spacing w:after="240"/>
        <w:rPr>
          <w:rFonts w:asciiTheme="minorHAnsi" w:hAnsiTheme="minorHAnsi"/>
          <w:szCs w:val="24"/>
        </w:rPr>
      </w:pPr>
      <w:r w:rsidRPr="002B003B">
        <w:rPr>
          <w:rFonts w:asciiTheme="minorHAnsi" w:hAnsiTheme="minorHAnsi"/>
          <w:szCs w:val="24"/>
        </w:rPr>
        <w:t>U</w:t>
      </w:r>
      <w:r w:rsidR="0044456D" w:rsidRPr="002B003B">
        <w:rPr>
          <w:rFonts w:asciiTheme="minorHAnsi" w:hAnsiTheme="minorHAnsi"/>
          <w:szCs w:val="24"/>
        </w:rPr>
        <w:t>ndertake any other duties commensurate with the grade of the post, as may be required from time to time.</w:t>
      </w:r>
    </w:p>
    <w:p w14:paraId="08BE8630" w14:textId="77777777" w:rsidR="006A7390" w:rsidRPr="00C05505" w:rsidRDefault="0044456D" w:rsidP="0044456D">
      <w:pPr>
        <w:autoSpaceDE w:val="0"/>
        <w:autoSpaceDN w:val="0"/>
        <w:adjustRightInd w:val="0"/>
        <w:spacing w:after="240"/>
        <w:rPr>
          <w:rFonts w:ascii="Calibri" w:hAnsi="Calibri" w:cs="Arial"/>
          <w:b/>
          <w:sz w:val="32"/>
          <w:szCs w:val="32"/>
        </w:rPr>
      </w:pPr>
      <w:r w:rsidRPr="00C05505">
        <w:rPr>
          <w:rFonts w:ascii="Calibri" w:hAnsi="Calibri" w:cs="Arial"/>
          <w:b/>
          <w:sz w:val="32"/>
          <w:szCs w:val="32"/>
        </w:rPr>
        <w:br w:type="page"/>
      </w:r>
      <w:r w:rsidR="006A7390" w:rsidRPr="00C05505">
        <w:rPr>
          <w:rFonts w:ascii="Calibri" w:hAnsi="Calibri" w:cs="Arial"/>
          <w:b/>
          <w:sz w:val="32"/>
          <w:szCs w:val="32"/>
        </w:rPr>
        <w:lastRenderedPageBreak/>
        <w:t>PERSON SPECIFICATION</w:t>
      </w:r>
    </w:p>
    <w:p w14:paraId="102E91A5" w14:textId="77777777" w:rsidR="006A7390" w:rsidRPr="00C05505" w:rsidRDefault="002B003B" w:rsidP="006A7390">
      <w:pPr>
        <w:jc w:val="both"/>
        <w:rPr>
          <w:rFonts w:ascii="Calibri" w:hAnsi="Calibri" w:cs="Arial"/>
          <w:b/>
          <w:szCs w:val="24"/>
        </w:rPr>
      </w:pPr>
      <w:r>
        <w:rPr>
          <w:rFonts w:ascii="Calibri" w:hAnsi="Calibri" w:cs="Arial"/>
          <w:b/>
          <w:szCs w:val="24"/>
        </w:rPr>
        <w:t>Children’s Services</w:t>
      </w:r>
    </w:p>
    <w:p w14:paraId="65961A61" w14:textId="2A9B90D6" w:rsidR="006A7390" w:rsidRPr="003068B9" w:rsidRDefault="006A7390" w:rsidP="006A7390">
      <w:pPr>
        <w:jc w:val="both"/>
        <w:rPr>
          <w:rFonts w:ascii="Calibri" w:hAnsi="Calibri" w:cs="Arial"/>
          <w:b/>
          <w:szCs w:val="24"/>
        </w:rPr>
      </w:pPr>
      <w:r w:rsidRPr="00C05505">
        <w:rPr>
          <w:rFonts w:ascii="Calibri" w:hAnsi="Calibri" w:cs="Arial"/>
          <w:b/>
          <w:szCs w:val="24"/>
        </w:rPr>
        <w:t xml:space="preserve">Job </w:t>
      </w:r>
      <w:r w:rsidR="001D6ED0">
        <w:rPr>
          <w:rFonts w:ascii="Calibri" w:hAnsi="Calibri" w:cs="Arial"/>
          <w:b/>
          <w:szCs w:val="24"/>
        </w:rPr>
        <w:t>t</w:t>
      </w:r>
      <w:r w:rsidRPr="00C05505">
        <w:rPr>
          <w:rFonts w:ascii="Calibri" w:hAnsi="Calibri" w:cs="Arial"/>
          <w:b/>
          <w:szCs w:val="24"/>
        </w:rPr>
        <w:t xml:space="preserve">itle: </w:t>
      </w:r>
      <w:r w:rsidR="002B003B" w:rsidRPr="003068B9">
        <w:rPr>
          <w:rFonts w:ascii="Calibri" w:hAnsi="Calibri" w:cs="Arial"/>
          <w:b/>
          <w:szCs w:val="24"/>
        </w:rPr>
        <w:t xml:space="preserve">SEND </w:t>
      </w:r>
      <w:r w:rsidR="00AE65C1">
        <w:rPr>
          <w:rFonts w:ascii="Calibri" w:hAnsi="Calibri" w:cs="Arial"/>
          <w:b/>
          <w:szCs w:val="24"/>
        </w:rPr>
        <w:t>Service</w:t>
      </w:r>
      <w:r w:rsidR="002B003B" w:rsidRPr="003068B9">
        <w:rPr>
          <w:rFonts w:ascii="Calibri" w:hAnsi="Calibri" w:cs="Arial"/>
          <w:b/>
          <w:szCs w:val="24"/>
        </w:rPr>
        <w:t xml:space="preserve"> </w:t>
      </w:r>
      <w:r w:rsidR="00E00EF0" w:rsidRPr="003068B9">
        <w:rPr>
          <w:rFonts w:ascii="Calibri" w:hAnsi="Calibri" w:cs="Arial"/>
          <w:b/>
          <w:szCs w:val="24"/>
        </w:rPr>
        <w:t>Manager</w:t>
      </w:r>
    </w:p>
    <w:p w14:paraId="7FE214E6" w14:textId="77777777" w:rsidR="00802B06" w:rsidRPr="00C05505" w:rsidRDefault="00802B06" w:rsidP="006A7390">
      <w:pPr>
        <w:jc w:val="both"/>
        <w:rPr>
          <w:rFonts w:ascii="Calibri" w:hAnsi="Calibr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C05505" w14:paraId="44ED4C80" w14:textId="77777777" w:rsidTr="00C05505">
        <w:tc>
          <w:tcPr>
            <w:tcW w:w="9322" w:type="dxa"/>
            <w:gridSpan w:val="2"/>
          </w:tcPr>
          <w:p w14:paraId="1F48BFA8" w14:textId="77777777" w:rsidR="000C13D4" w:rsidRPr="000863F1" w:rsidRDefault="000C13D4" w:rsidP="00487A8E">
            <w:pPr>
              <w:jc w:val="both"/>
              <w:rPr>
                <w:rFonts w:asciiTheme="minorHAnsi" w:hAnsiTheme="minorHAnsi" w:cs="Arial"/>
                <w:szCs w:val="24"/>
              </w:rPr>
            </w:pPr>
            <w:r w:rsidRPr="000863F1">
              <w:rPr>
                <w:rFonts w:asciiTheme="minorHAnsi" w:hAnsiTheme="minorHAnsi" w:cs="Arial"/>
                <w:b/>
                <w:szCs w:val="24"/>
              </w:rPr>
              <w:t>Qualifications</w:t>
            </w:r>
          </w:p>
        </w:tc>
      </w:tr>
      <w:tr w:rsidR="0046278B" w:rsidRPr="00C05505" w14:paraId="5378B578" w14:textId="77777777" w:rsidTr="000C13D4">
        <w:tc>
          <w:tcPr>
            <w:tcW w:w="8046" w:type="dxa"/>
          </w:tcPr>
          <w:p w14:paraId="5E9C9461" w14:textId="77777777" w:rsidR="0046278B" w:rsidRPr="000863F1" w:rsidRDefault="0046278B" w:rsidP="008B115F">
            <w:pPr>
              <w:autoSpaceDE w:val="0"/>
              <w:autoSpaceDN w:val="0"/>
              <w:adjustRightInd w:val="0"/>
              <w:rPr>
                <w:rFonts w:asciiTheme="minorHAnsi" w:hAnsiTheme="minorHAnsi" w:cs="Arial"/>
                <w:bCs/>
                <w:szCs w:val="24"/>
              </w:rPr>
            </w:pPr>
            <w:r w:rsidRPr="000863F1">
              <w:rPr>
                <w:rFonts w:asciiTheme="minorHAnsi" w:hAnsiTheme="minorHAnsi" w:cs="Arial"/>
                <w:szCs w:val="24"/>
              </w:rPr>
              <w:t>Educated to degree level</w:t>
            </w:r>
            <w:r w:rsidR="008B115F" w:rsidRPr="000863F1">
              <w:rPr>
                <w:rFonts w:asciiTheme="minorHAnsi" w:hAnsiTheme="minorHAnsi" w:cs="Arial"/>
                <w:szCs w:val="24"/>
              </w:rPr>
              <w:t>, with appropriate professional qualification/s</w:t>
            </w:r>
            <w:r w:rsidR="00E00EF0" w:rsidRPr="000863F1">
              <w:rPr>
                <w:rFonts w:asciiTheme="minorHAnsi" w:hAnsiTheme="minorHAnsi" w:cs="Arial"/>
                <w:szCs w:val="24"/>
              </w:rPr>
              <w:t>.</w:t>
            </w:r>
            <w:r w:rsidRPr="000863F1">
              <w:rPr>
                <w:rFonts w:asciiTheme="minorHAnsi" w:hAnsiTheme="minorHAnsi" w:cs="Arial"/>
                <w:szCs w:val="24"/>
              </w:rPr>
              <w:t xml:space="preserve"> </w:t>
            </w:r>
          </w:p>
        </w:tc>
        <w:tc>
          <w:tcPr>
            <w:tcW w:w="1276" w:type="dxa"/>
          </w:tcPr>
          <w:p w14:paraId="37F52AD3" w14:textId="77777777" w:rsidR="0046278B" w:rsidRPr="00C05505" w:rsidRDefault="00AE4E4F" w:rsidP="00432D62">
            <w:pPr>
              <w:rPr>
                <w:rFonts w:ascii="Calibri" w:hAnsi="Calibri" w:cs="Arial"/>
                <w:bCs/>
                <w:szCs w:val="24"/>
              </w:rPr>
            </w:pPr>
            <w:r>
              <w:rPr>
                <w:rFonts w:ascii="Calibri" w:hAnsi="Calibri" w:cs="Arial"/>
                <w:szCs w:val="24"/>
              </w:rPr>
              <w:t>Essential</w:t>
            </w:r>
          </w:p>
        </w:tc>
      </w:tr>
      <w:tr w:rsidR="000C13D4" w:rsidRPr="00C05505" w14:paraId="3EE24921" w14:textId="77777777" w:rsidTr="00C05505">
        <w:tc>
          <w:tcPr>
            <w:tcW w:w="9322" w:type="dxa"/>
            <w:gridSpan w:val="2"/>
          </w:tcPr>
          <w:p w14:paraId="58D6AE1C" w14:textId="77777777" w:rsidR="00AE4E4F" w:rsidRPr="000863F1" w:rsidRDefault="000C13D4" w:rsidP="00AE4E4F">
            <w:pPr>
              <w:tabs>
                <w:tab w:val="left" w:pos="6271"/>
              </w:tabs>
              <w:autoSpaceDE w:val="0"/>
              <w:autoSpaceDN w:val="0"/>
              <w:adjustRightInd w:val="0"/>
              <w:rPr>
                <w:rFonts w:asciiTheme="minorHAnsi" w:hAnsiTheme="minorHAnsi" w:cs="Arial"/>
                <w:b/>
                <w:szCs w:val="24"/>
              </w:rPr>
            </w:pPr>
            <w:r w:rsidRPr="000863F1">
              <w:rPr>
                <w:rFonts w:asciiTheme="minorHAnsi" w:hAnsiTheme="minorHAnsi" w:cs="Arial"/>
                <w:b/>
                <w:szCs w:val="24"/>
              </w:rPr>
              <w:t>Knowledge</w:t>
            </w:r>
          </w:p>
        </w:tc>
      </w:tr>
      <w:tr w:rsidR="0046278B" w:rsidRPr="00C05505" w14:paraId="19F5A0ED" w14:textId="77777777" w:rsidTr="000C13D4">
        <w:tc>
          <w:tcPr>
            <w:tcW w:w="8046" w:type="dxa"/>
          </w:tcPr>
          <w:p w14:paraId="0A1C527B" w14:textId="77777777" w:rsidR="0046278B" w:rsidRPr="000863F1" w:rsidRDefault="00550F03" w:rsidP="00F05723">
            <w:pPr>
              <w:tabs>
                <w:tab w:val="left" w:pos="6271"/>
              </w:tabs>
              <w:autoSpaceDE w:val="0"/>
              <w:autoSpaceDN w:val="0"/>
              <w:adjustRightInd w:val="0"/>
              <w:rPr>
                <w:rFonts w:asciiTheme="minorHAnsi" w:hAnsiTheme="minorHAnsi" w:cs="Arial"/>
                <w:szCs w:val="24"/>
                <w:lang w:eastAsia="en-GB"/>
              </w:rPr>
            </w:pPr>
            <w:r w:rsidRPr="000863F1">
              <w:rPr>
                <w:rFonts w:asciiTheme="minorHAnsi" w:hAnsiTheme="minorHAnsi" w:cs="Arial"/>
                <w:szCs w:val="24"/>
                <w:lang w:eastAsia="en-GB"/>
              </w:rPr>
              <w:t>Knowledge and understanding of legislation, statutory frameworks and policy affecting services for children, young people and families</w:t>
            </w:r>
            <w:r w:rsidR="00961B3F" w:rsidRPr="000863F1">
              <w:rPr>
                <w:rFonts w:asciiTheme="minorHAnsi" w:hAnsiTheme="minorHAnsi" w:cs="Arial"/>
                <w:szCs w:val="24"/>
                <w:lang w:eastAsia="en-GB"/>
              </w:rPr>
              <w:t xml:space="preserve"> in relation to SEND</w:t>
            </w:r>
            <w:r w:rsidRPr="000863F1">
              <w:rPr>
                <w:rFonts w:asciiTheme="minorHAnsi" w:hAnsiTheme="minorHAnsi" w:cs="Arial"/>
                <w:szCs w:val="24"/>
                <w:lang w:eastAsia="en-GB"/>
              </w:rPr>
              <w:t>.</w:t>
            </w:r>
          </w:p>
        </w:tc>
        <w:tc>
          <w:tcPr>
            <w:tcW w:w="1276" w:type="dxa"/>
          </w:tcPr>
          <w:p w14:paraId="7B94E3D7" w14:textId="77777777" w:rsidR="0046278B" w:rsidRPr="008C4035" w:rsidRDefault="000863F1" w:rsidP="00E316F1">
            <w:pPr>
              <w:tabs>
                <w:tab w:val="left" w:pos="6271"/>
              </w:tabs>
              <w:autoSpaceDE w:val="0"/>
              <w:autoSpaceDN w:val="0"/>
              <w:adjustRightInd w:val="0"/>
              <w:rPr>
                <w:rFonts w:ascii="Calibri" w:hAnsi="Calibri" w:cs="Arial"/>
                <w:bCs/>
                <w:szCs w:val="24"/>
              </w:rPr>
            </w:pPr>
            <w:r>
              <w:rPr>
                <w:rFonts w:ascii="Calibri" w:hAnsi="Calibri" w:cs="Arial"/>
                <w:szCs w:val="24"/>
              </w:rPr>
              <w:t>Essential</w:t>
            </w:r>
          </w:p>
        </w:tc>
      </w:tr>
      <w:tr w:rsidR="005D053D" w:rsidRPr="00C05505" w14:paraId="7016A340" w14:textId="77777777" w:rsidTr="000C13D4">
        <w:tc>
          <w:tcPr>
            <w:tcW w:w="8046" w:type="dxa"/>
          </w:tcPr>
          <w:p w14:paraId="7F2B5446" w14:textId="77777777" w:rsidR="005D053D" w:rsidRPr="000863F1" w:rsidRDefault="005D053D" w:rsidP="000863F1">
            <w:pPr>
              <w:rPr>
                <w:rFonts w:asciiTheme="minorHAnsi" w:hAnsiTheme="minorHAnsi" w:cs="Arial"/>
                <w:szCs w:val="24"/>
              </w:rPr>
            </w:pPr>
            <w:r>
              <w:rPr>
                <w:rFonts w:asciiTheme="minorHAnsi" w:hAnsiTheme="minorHAnsi" w:cs="Arial"/>
                <w:szCs w:val="24"/>
              </w:rPr>
              <w:t>Extensive experience of operating a system to assess, plan, issue and review EHCP’s in collaboration with schools, health and social care providers</w:t>
            </w:r>
          </w:p>
        </w:tc>
        <w:tc>
          <w:tcPr>
            <w:tcW w:w="1276" w:type="dxa"/>
          </w:tcPr>
          <w:p w14:paraId="3C4CF9C4" w14:textId="77777777" w:rsidR="005D053D" w:rsidRDefault="005D053D"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E00EF0" w:rsidRPr="00C05505" w14:paraId="5AC0DC5B" w14:textId="77777777" w:rsidTr="000C13D4">
        <w:tc>
          <w:tcPr>
            <w:tcW w:w="8046" w:type="dxa"/>
          </w:tcPr>
          <w:p w14:paraId="2F81C04B" w14:textId="77777777" w:rsidR="00E00EF0" w:rsidRPr="000863F1" w:rsidRDefault="000863F1" w:rsidP="000863F1">
            <w:pPr>
              <w:rPr>
                <w:rFonts w:asciiTheme="minorHAnsi" w:hAnsiTheme="minorHAnsi" w:cs="Arial"/>
                <w:szCs w:val="24"/>
                <w:lang w:eastAsia="en-GB"/>
              </w:rPr>
            </w:pPr>
            <w:r w:rsidRPr="000863F1">
              <w:rPr>
                <w:rFonts w:asciiTheme="minorHAnsi" w:hAnsiTheme="minorHAnsi" w:cs="Arial"/>
                <w:szCs w:val="24"/>
              </w:rPr>
              <w:t>Extensive experience of working with children and young people with SEND and their families coupled with a good understand of needs.</w:t>
            </w:r>
          </w:p>
        </w:tc>
        <w:tc>
          <w:tcPr>
            <w:tcW w:w="1276" w:type="dxa"/>
          </w:tcPr>
          <w:p w14:paraId="1FBAC268" w14:textId="77777777" w:rsidR="00E00EF0" w:rsidRDefault="000863F1"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C13D4" w:rsidRPr="00C05505" w14:paraId="2DB82711" w14:textId="77777777" w:rsidTr="00C05505">
        <w:tc>
          <w:tcPr>
            <w:tcW w:w="9322" w:type="dxa"/>
            <w:gridSpan w:val="2"/>
          </w:tcPr>
          <w:p w14:paraId="33D28153" w14:textId="77777777" w:rsidR="000C13D4" w:rsidRPr="000863F1" w:rsidRDefault="00550F03" w:rsidP="00E316F1">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
                <w:szCs w:val="24"/>
              </w:rPr>
              <w:t xml:space="preserve">Skills, </w:t>
            </w:r>
            <w:r w:rsidR="000C13D4" w:rsidRPr="000863F1">
              <w:rPr>
                <w:rFonts w:asciiTheme="minorHAnsi" w:hAnsiTheme="minorHAnsi" w:cs="Arial"/>
                <w:b/>
                <w:szCs w:val="24"/>
              </w:rPr>
              <w:t>experience</w:t>
            </w:r>
            <w:r w:rsidRPr="000863F1">
              <w:rPr>
                <w:rFonts w:asciiTheme="minorHAnsi" w:hAnsiTheme="minorHAnsi" w:cs="Arial"/>
                <w:b/>
                <w:szCs w:val="24"/>
              </w:rPr>
              <w:t xml:space="preserve"> and personal characteristics </w:t>
            </w:r>
          </w:p>
        </w:tc>
      </w:tr>
      <w:tr w:rsidR="00C73207" w:rsidRPr="00C05505" w14:paraId="27E2BEC4" w14:textId="77777777" w:rsidTr="000C13D4">
        <w:tc>
          <w:tcPr>
            <w:tcW w:w="8046" w:type="dxa"/>
          </w:tcPr>
          <w:p w14:paraId="0CBF8FD2" w14:textId="77777777" w:rsidR="00C73207"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E</w:t>
            </w:r>
            <w:r w:rsidR="00C73207" w:rsidRPr="000863F1">
              <w:rPr>
                <w:rFonts w:asciiTheme="minorHAnsi" w:hAnsiTheme="minorHAnsi" w:cs="Arial"/>
                <w:bCs/>
                <w:szCs w:val="24"/>
              </w:rPr>
              <w:t>xperience</w:t>
            </w:r>
            <w:r w:rsidRPr="000863F1">
              <w:rPr>
                <w:rFonts w:asciiTheme="minorHAnsi" w:hAnsiTheme="minorHAnsi" w:cs="Arial"/>
                <w:bCs/>
                <w:szCs w:val="24"/>
              </w:rPr>
              <w:t xml:space="preserve"> </w:t>
            </w:r>
            <w:r w:rsidR="00C73207" w:rsidRPr="000863F1">
              <w:rPr>
                <w:rFonts w:asciiTheme="minorHAnsi" w:hAnsiTheme="minorHAnsi" w:cs="Arial"/>
                <w:bCs/>
                <w:szCs w:val="24"/>
              </w:rPr>
              <w:t xml:space="preserve">of building </w:t>
            </w:r>
            <w:r w:rsidRPr="000863F1">
              <w:rPr>
                <w:rFonts w:asciiTheme="minorHAnsi" w:hAnsiTheme="minorHAnsi" w:cs="Arial"/>
                <w:bCs/>
                <w:szCs w:val="24"/>
              </w:rPr>
              <w:t xml:space="preserve">and maintaining </w:t>
            </w:r>
            <w:r w:rsidR="00C73207" w:rsidRPr="000863F1">
              <w:rPr>
                <w:rFonts w:asciiTheme="minorHAnsi" w:hAnsiTheme="minorHAnsi" w:cs="Arial"/>
                <w:bCs/>
                <w:szCs w:val="24"/>
              </w:rPr>
              <w:t xml:space="preserve">successful relationships with a range of </w:t>
            </w:r>
            <w:r w:rsidRPr="000863F1">
              <w:rPr>
                <w:rFonts w:asciiTheme="minorHAnsi" w:hAnsiTheme="minorHAnsi" w:cs="Arial"/>
                <w:bCs/>
                <w:szCs w:val="24"/>
              </w:rPr>
              <w:t xml:space="preserve">influencers, including </w:t>
            </w:r>
            <w:r w:rsidR="00961B3F" w:rsidRPr="000863F1">
              <w:rPr>
                <w:rFonts w:asciiTheme="minorHAnsi" w:hAnsiTheme="minorHAnsi" w:cs="Arial"/>
                <w:bCs/>
                <w:szCs w:val="24"/>
              </w:rPr>
              <w:t>schools</w:t>
            </w:r>
            <w:r w:rsidRPr="000863F1">
              <w:rPr>
                <w:rFonts w:asciiTheme="minorHAnsi" w:hAnsiTheme="minorHAnsi" w:cs="Arial"/>
                <w:bCs/>
                <w:szCs w:val="24"/>
              </w:rPr>
              <w:t>.</w:t>
            </w:r>
          </w:p>
        </w:tc>
        <w:tc>
          <w:tcPr>
            <w:tcW w:w="1276" w:type="dxa"/>
          </w:tcPr>
          <w:p w14:paraId="2BFD1A32" w14:textId="77777777" w:rsidR="00C73207"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C73207" w:rsidRPr="00C05505" w14:paraId="6787F734" w14:textId="77777777" w:rsidTr="000C13D4">
        <w:tc>
          <w:tcPr>
            <w:tcW w:w="8046" w:type="dxa"/>
          </w:tcPr>
          <w:p w14:paraId="40BD2D6F" w14:textId="77777777" w:rsidR="00C73207" w:rsidRPr="00F05723" w:rsidRDefault="00961B3F" w:rsidP="00F05723">
            <w:pPr>
              <w:rPr>
                <w:rFonts w:asciiTheme="minorHAnsi" w:hAnsiTheme="minorHAnsi" w:cs="Arial"/>
                <w:szCs w:val="24"/>
              </w:rPr>
            </w:pPr>
            <w:r w:rsidRPr="000863F1">
              <w:rPr>
                <w:rFonts w:asciiTheme="minorHAnsi" w:hAnsiTheme="minorHAnsi" w:cs="Arial"/>
                <w:szCs w:val="24"/>
              </w:rPr>
              <w:t>A good knowledge of safeguarding legislation related to disabled children, young people and their families.</w:t>
            </w:r>
          </w:p>
        </w:tc>
        <w:tc>
          <w:tcPr>
            <w:tcW w:w="1276" w:type="dxa"/>
          </w:tcPr>
          <w:p w14:paraId="3484D90F" w14:textId="77777777" w:rsidR="00C73207"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7575FB2C" w14:textId="77777777" w:rsidTr="000C13D4">
        <w:tc>
          <w:tcPr>
            <w:tcW w:w="8046" w:type="dxa"/>
          </w:tcPr>
          <w:p w14:paraId="66236F2A" w14:textId="77777777"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Proven a</w:t>
            </w:r>
            <w:r w:rsidR="00550F03" w:rsidRPr="000863F1">
              <w:rPr>
                <w:rFonts w:asciiTheme="minorHAnsi" w:hAnsiTheme="minorHAnsi" w:cs="Arial"/>
                <w:bCs/>
                <w:szCs w:val="24"/>
              </w:rPr>
              <w:t>bility to network, build relationships</w:t>
            </w:r>
            <w:r w:rsidRPr="000863F1">
              <w:rPr>
                <w:rFonts w:asciiTheme="minorHAnsi" w:hAnsiTheme="minorHAnsi" w:cs="Arial"/>
                <w:bCs/>
                <w:szCs w:val="24"/>
              </w:rPr>
              <w:t xml:space="preserve"> </w:t>
            </w:r>
            <w:r w:rsidR="00550F03" w:rsidRPr="000863F1">
              <w:rPr>
                <w:rFonts w:asciiTheme="minorHAnsi" w:hAnsiTheme="minorHAnsi" w:cs="Arial"/>
                <w:bCs/>
                <w:szCs w:val="24"/>
              </w:rPr>
              <w:t>and influence others.</w:t>
            </w:r>
          </w:p>
        </w:tc>
        <w:tc>
          <w:tcPr>
            <w:tcW w:w="1276" w:type="dxa"/>
          </w:tcPr>
          <w:p w14:paraId="786C7FF6"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550F03" w:rsidRPr="00C05505" w14:paraId="2316099E" w14:textId="77777777" w:rsidTr="000C13D4">
        <w:tc>
          <w:tcPr>
            <w:tcW w:w="8046" w:type="dxa"/>
          </w:tcPr>
          <w:p w14:paraId="4A31BC19" w14:textId="77777777" w:rsidR="00550F03" w:rsidRPr="000863F1" w:rsidRDefault="00550F03" w:rsidP="00C73207">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Ability to work as part of an effective</w:t>
            </w:r>
            <w:r w:rsidR="00C73207" w:rsidRPr="000863F1">
              <w:rPr>
                <w:rFonts w:asciiTheme="minorHAnsi" w:hAnsiTheme="minorHAnsi" w:cs="Arial"/>
                <w:bCs/>
                <w:szCs w:val="24"/>
              </w:rPr>
              <w:t xml:space="preserve"> </w:t>
            </w:r>
            <w:r w:rsidRPr="000863F1">
              <w:rPr>
                <w:rFonts w:asciiTheme="minorHAnsi" w:hAnsiTheme="minorHAnsi" w:cs="Arial"/>
                <w:bCs/>
                <w:szCs w:val="24"/>
              </w:rPr>
              <w:t>and supportive team.</w:t>
            </w:r>
          </w:p>
        </w:tc>
        <w:tc>
          <w:tcPr>
            <w:tcW w:w="1276" w:type="dxa"/>
          </w:tcPr>
          <w:p w14:paraId="7109E152" w14:textId="77777777" w:rsidR="00550F03"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36679971" w14:textId="77777777" w:rsidTr="000C13D4">
        <w:tc>
          <w:tcPr>
            <w:tcW w:w="8046" w:type="dxa"/>
          </w:tcPr>
          <w:p w14:paraId="1F7BAB92" w14:textId="77777777"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 xml:space="preserve">Active commitment to a culture of innovation, including a </w:t>
            </w:r>
            <w:r w:rsidR="00550F03" w:rsidRPr="000863F1">
              <w:rPr>
                <w:rFonts w:asciiTheme="minorHAnsi" w:hAnsiTheme="minorHAnsi" w:cs="Arial"/>
                <w:bCs/>
                <w:szCs w:val="24"/>
              </w:rPr>
              <w:t>willingness to challenge traditional ways of working</w:t>
            </w:r>
            <w:r w:rsidRPr="000863F1">
              <w:rPr>
                <w:rFonts w:asciiTheme="minorHAnsi" w:hAnsiTheme="minorHAnsi" w:cs="Arial"/>
                <w:bCs/>
                <w:szCs w:val="24"/>
              </w:rPr>
              <w:t>.</w:t>
            </w:r>
          </w:p>
        </w:tc>
        <w:tc>
          <w:tcPr>
            <w:tcW w:w="1276" w:type="dxa"/>
          </w:tcPr>
          <w:p w14:paraId="6671CA37"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863F1" w:rsidRPr="00C05505" w14:paraId="6D40E244" w14:textId="77777777" w:rsidTr="000C13D4">
        <w:tc>
          <w:tcPr>
            <w:tcW w:w="8046" w:type="dxa"/>
          </w:tcPr>
          <w:p w14:paraId="3F764863" w14:textId="77777777" w:rsidR="000863F1" w:rsidRPr="00F05723" w:rsidRDefault="000863F1" w:rsidP="00F05723">
            <w:pPr>
              <w:pStyle w:val="Default"/>
              <w:rPr>
                <w:rFonts w:asciiTheme="minorHAnsi" w:hAnsiTheme="minorHAnsi"/>
                <w:color w:val="auto"/>
              </w:rPr>
            </w:pPr>
            <w:r w:rsidRPr="000863F1">
              <w:rPr>
                <w:rFonts w:asciiTheme="minorHAnsi" w:hAnsiTheme="minorHAnsi"/>
                <w:color w:val="auto"/>
              </w:rPr>
              <w:t xml:space="preserve">The ability to meet deadlines and adhere to the agreed timelines </w:t>
            </w:r>
            <w:r w:rsidR="00F05723">
              <w:rPr>
                <w:rFonts w:asciiTheme="minorHAnsi" w:hAnsiTheme="minorHAnsi"/>
              </w:rPr>
              <w:t xml:space="preserve"> and p</w:t>
            </w:r>
            <w:r w:rsidRPr="000863F1">
              <w:rPr>
                <w:rFonts w:asciiTheme="minorHAnsi" w:hAnsiTheme="minorHAnsi"/>
              </w:rPr>
              <w:t>rioritise workload as required</w:t>
            </w:r>
          </w:p>
        </w:tc>
        <w:tc>
          <w:tcPr>
            <w:tcW w:w="1276" w:type="dxa"/>
          </w:tcPr>
          <w:p w14:paraId="37C3CA9E" w14:textId="77777777" w:rsidR="000863F1" w:rsidRDefault="00F05723"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153A2EE2" w14:textId="77777777" w:rsidTr="000C13D4">
        <w:tc>
          <w:tcPr>
            <w:tcW w:w="8046" w:type="dxa"/>
          </w:tcPr>
          <w:p w14:paraId="6D3546DB" w14:textId="77777777"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 high level of determination, personal drive, energy and ambition to achieve challenging targets and improve outcomes.</w:t>
            </w:r>
          </w:p>
        </w:tc>
        <w:tc>
          <w:tcPr>
            <w:tcW w:w="1276" w:type="dxa"/>
          </w:tcPr>
          <w:p w14:paraId="2FEC3F03"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14:paraId="30BFB87C" w14:textId="77777777" w:rsidTr="000C13D4">
        <w:tc>
          <w:tcPr>
            <w:tcW w:w="8046" w:type="dxa"/>
          </w:tcPr>
          <w:p w14:paraId="742550F1" w14:textId="77777777"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Commitment to an organisational culture and the development of services that value equality and diversity.</w:t>
            </w:r>
          </w:p>
        </w:tc>
        <w:tc>
          <w:tcPr>
            <w:tcW w:w="1276" w:type="dxa"/>
          </w:tcPr>
          <w:p w14:paraId="569F1A45" w14:textId="77777777"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bl>
    <w:p w14:paraId="46154AB5" w14:textId="77777777" w:rsidR="003B1CF9" w:rsidRPr="00C05505" w:rsidRDefault="003B1CF9" w:rsidP="003B1CF9">
      <w:pPr>
        <w:rPr>
          <w:rFonts w:ascii="Calibri" w:hAnsi="Calibri" w:cs="Arial"/>
          <w:szCs w:val="24"/>
        </w:rPr>
      </w:pPr>
    </w:p>
    <w:sectPr w:rsidR="003B1CF9" w:rsidRPr="00C05505" w:rsidSect="008A6B2C">
      <w:headerReference w:type="default" r:id="rId13"/>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04C49" w14:textId="77777777" w:rsidR="001E5236" w:rsidRDefault="001E5236">
      <w:r>
        <w:separator/>
      </w:r>
    </w:p>
  </w:endnote>
  <w:endnote w:type="continuationSeparator" w:id="0">
    <w:p w14:paraId="6177956F" w14:textId="77777777" w:rsidR="001E5236" w:rsidRDefault="001E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DD28D" w14:textId="77777777" w:rsidR="001E5236" w:rsidRDefault="001E5236">
      <w:r>
        <w:separator/>
      </w:r>
    </w:p>
  </w:footnote>
  <w:footnote w:type="continuationSeparator" w:id="0">
    <w:p w14:paraId="7D277A16" w14:textId="77777777" w:rsidR="001E5236" w:rsidRDefault="001E5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1BA37" w14:textId="77777777"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4A17"/>
    <w:multiLevelType w:val="hybridMultilevel"/>
    <w:tmpl w:val="715C5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0B22"/>
    <w:multiLevelType w:val="hybridMultilevel"/>
    <w:tmpl w:val="6DD01C70"/>
    <w:lvl w:ilvl="0" w:tplc="659683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F014B"/>
    <w:multiLevelType w:val="hybridMultilevel"/>
    <w:tmpl w:val="7848E9A6"/>
    <w:lvl w:ilvl="0" w:tplc="83D03F4A">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66758C1"/>
    <w:multiLevelType w:val="hybridMultilevel"/>
    <w:tmpl w:val="0C6C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81BE2"/>
    <w:multiLevelType w:val="hybridMultilevel"/>
    <w:tmpl w:val="DAC42D00"/>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25A9E"/>
    <w:multiLevelType w:val="hybridMultilevel"/>
    <w:tmpl w:val="726E6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902364"/>
    <w:multiLevelType w:val="hybridMultilevel"/>
    <w:tmpl w:val="DA1E3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045D7C"/>
    <w:multiLevelType w:val="hybridMultilevel"/>
    <w:tmpl w:val="2EB2D2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44660A"/>
    <w:multiLevelType w:val="hybridMultilevel"/>
    <w:tmpl w:val="8D4AD740"/>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63485"/>
    <w:multiLevelType w:val="hybridMultilevel"/>
    <w:tmpl w:val="22DC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0243F"/>
    <w:multiLevelType w:val="hybridMultilevel"/>
    <w:tmpl w:val="D1DEE4FA"/>
    <w:lvl w:ilvl="0" w:tplc="4D342A84">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859E5"/>
    <w:multiLevelType w:val="hybridMultilevel"/>
    <w:tmpl w:val="E60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1330F0"/>
    <w:multiLevelType w:val="hybridMultilevel"/>
    <w:tmpl w:val="644A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91A0F"/>
    <w:multiLevelType w:val="hybridMultilevel"/>
    <w:tmpl w:val="D44266AC"/>
    <w:lvl w:ilvl="0" w:tplc="FC54ADD6">
      <w:start w:val="1"/>
      <w:numFmt w:val="bullet"/>
      <w:lvlText w:val=""/>
      <w:lvlJc w:val="left"/>
      <w:pPr>
        <w:tabs>
          <w:tab w:val="num" w:pos="720"/>
        </w:tabs>
        <w:ind w:left="720" w:hanging="360"/>
      </w:pPr>
      <w:rPr>
        <w:rFonts w:ascii="Wingdings" w:hAnsi="Wingding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79D62D5"/>
    <w:multiLevelType w:val="hybridMultilevel"/>
    <w:tmpl w:val="30F6D260"/>
    <w:lvl w:ilvl="0" w:tplc="4B8E06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FC2CC1"/>
    <w:multiLevelType w:val="hybridMultilevel"/>
    <w:tmpl w:val="3CB4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A9167D"/>
    <w:multiLevelType w:val="hybridMultilevel"/>
    <w:tmpl w:val="DE2E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869B8"/>
    <w:multiLevelType w:val="hybridMultilevel"/>
    <w:tmpl w:val="F0E8AF58"/>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E4C2E"/>
    <w:multiLevelType w:val="hybridMultilevel"/>
    <w:tmpl w:val="7690F3E2"/>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DF67E67"/>
    <w:multiLevelType w:val="hybridMultilevel"/>
    <w:tmpl w:val="357679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3225687"/>
    <w:multiLevelType w:val="hybridMultilevel"/>
    <w:tmpl w:val="F04E613E"/>
    <w:lvl w:ilvl="0" w:tplc="E76A6E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B7089C"/>
    <w:multiLevelType w:val="hybridMultilevel"/>
    <w:tmpl w:val="4CB2C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4682F"/>
    <w:multiLevelType w:val="singleLevel"/>
    <w:tmpl w:val="0809000F"/>
    <w:lvl w:ilvl="0">
      <w:start w:val="1"/>
      <w:numFmt w:val="decimal"/>
      <w:lvlText w:val="%1."/>
      <w:lvlJc w:val="left"/>
      <w:pPr>
        <w:tabs>
          <w:tab w:val="num" w:pos="360"/>
        </w:tabs>
        <w:ind w:left="360" w:hanging="360"/>
      </w:pPr>
    </w:lvl>
  </w:abstractNum>
  <w:abstractNum w:abstractNumId="23" w15:restartNumberingAfterBreak="0">
    <w:nsid w:val="3DD43E44"/>
    <w:multiLevelType w:val="hybridMultilevel"/>
    <w:tmpl w:val="7DFEE2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8B7599"/>
    <w:multiLevelType w:val="hybridMultilevel"/>
    <w:tmpl w:val="5A4E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6B1D8D"/>
    <w:multiLevelType w:val="hybridMultilevel"/>
    <w:tmpl w:val="C8F04AC2"/>
    <w:lvl w:ilvl="0" w:tplc="74AEBE72">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2288D"/>
    <w:multiLevelType w:val="hybridMultilevel"/>
    <w:tmpl w:val="BFA0D7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6A0202"/>
    <w:multiLevelType w:val="hybridMultilevel"/>
    <w:tmpl w:val="8ABE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358ED"/>
    <w:multiLevelType w:val="hybridMultilevel"/>
    <w:tmpl w:val="86E6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AB2742"/>
    <w:multiLevelType w:val="hybridMultilevel"/>
    <w:tmpl w:val="A818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9752F9"/>
    <w:multiLevelType w:val="hybridMultilevel"/>
    <w:tmpl w:val="12BACB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1160CAF"/>
    <w:multiLevelType w:val="hybridMultilevel"/>
    <w:tmpl w:val="9D8EDE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1F6074D"/>
    <w:multiLevelType w:val="hybridMultilevel"/>
    <w:tmpl w:val="040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64437E"/>
    <w:multiLevelType w:val="hybridMultilevel"/>
    <w:tmpl w:val="E752C5C2"/>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E15B74"/>
    <w:multiLevelType w:val="hybridMultilevel"/>
    <w:tmpl w:val="A01CDF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AAA79D5"/>
    <w:multiLevelType w:val="hybridMultilevel"/>
    <w:tmpl w:val="26700A82"/>
    <w:lvl w:ilvl="0" w:tplc="8B88455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AB50B32"/>
    <w:multiLevelType w:val="hybridMultilevel"/>
    <w:tmpl w:val="76D8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A6234A"/>
    <w:multiLevelType w:val="hybridMultilevel"/>
    <w:tmpl w:val="0C3CD41A"/>
    <w:lvl w:ilvl="0" w:tplc="FC54ADD6">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5327A62"/>
    <w:multiLevelType w:val="hybridMultilevel"/>
    <w:tmpl w:val="9C329154"/>
    <w:lvl w:ilvl="0" w:tplc="3E0EF75E">
      <w:numFmt w:val="bullet"/>
      <w:lvlText w:val=""/>
      <w:lvlJc w:val="left"/>
      <w:pPr>
        <w:tabs>
          <w:tab w:val="num" w:pos="720"/>
        </w:tabs>
        <w:ind w:left="720" w:hanging="360"/>
      </w:pPr>
      <w:rPr>
        <w:rFonts w:ascii="Symbol" w:eastAsia="Times New Roman" w:hAnsi="Symbol" w:cs="SymbolMT"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B260DD"/>
    <w:multiLevelType w:val="hybridMultilevel"/>
    <w:tmpl w:val="77B6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BD48CB"/>
    <w:multiLevelType w:val="hybridMultilevel"/>
    <w:tmpl w:val="6D26C0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5A5883"/>
    <w:multiLevelType w:val="hybridMultilevel"/>
    <w:tmpl w:val="9F6A28B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58E28AD"/>
    <w:multiLevelType w:val="hybridMultilevel"/>
    <w:tmpl w:val="4CF4AE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58E2CE5"/>
    <w:multiLevelType w:val="hybridMultilevel"/>
    <w:tmpl w:val="41966D38"/>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613021C"/>
    <w:multiLevelType w:val="hybridMultilevel"/>
    <w:tmpl w:val="4EC0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DC0E12"/>
    <w:multiLevelType w:val="hybridMultilevel"/>
    <w:tmpl w:val="39665E40"/>
    <w:lvl w:ilvl="0" w:tplc="3E0EF75E">
      <w:numFmt w:val="bullet"/>
      <w:lvlText w:val=""/>
      <w:lvlJc w:val="left"/>
      <w:pPr>
        <w:tabs>
          <w:tab w:val="num" w:pos="720"/>
        </w:tabs>
        <w:ind w:left="720" w:hanging="360"/>
      </w:pPr>
      <w:rPr>
        <w:rFonts w:ascii="Symbol" w:eastAsia="Times New Roman" w:hAnsi="Symbol" w:cs="SymbolMT"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46"/>
  </w:num>
  <w:num w:numId="2">
    <w:abstractNumId w:val="18"/>
  </w:num>
  <w:num w:numId="3">
    <w:abstractNumId w:val="19"/>
  </w:num>
  <w:num w:numId="4">
    <w:abstractNumId w:val="21"/>
  </w:num>
  <w:num w:numId="5">
    <w:abstractNumId w:val="45"/>
  </w:num>
  <w:num w:numId="6">
    <w:abstractNumId w:val="8"/>
  </w:num>
  <w:num w:numId="7">
    <w:abstractNumId w:val="17"/>
  </w:num>
  <w:num w:numId="8">
    <w:abstractNumId w:val="33"/>
  </w:num>
  <w:num w:numId="9">
    <w:abstractNumId w:val="25"/>
  </w:num>
  <w:num w:numId="10">
    <w:abstractNumId w:val="2"/>
  </w:num>
  <w:num w:numId="11">
    <w:abstractNumId w:val="3"/>
  </w:num>
  <w:num w:numId="12">
    <w:abstractNumId w:val="14"/>
  </w:num>
  <w:num w:numId="13">
    <w:abstractNumId w:val="5"/>
  </w:num>
  <w:num w:numId="14">
    <w:abstractNumId w:val="24"/>
  </w:num>
  <w:num w:numId="15">
    <w:abstractNumId w:val="32"/>
  </w:num>
  <w:num w:numId="16">
    <w:abstractNumId w:val="1"/>
  </w:num>
  <w:num w:numId="17">
    <w:abstractNumId w:val="26"/>
  </w:num>
  <w:num w:numId="18">
    <w:abstractNumId w:val="9"/>
  </w:num>
  <w:num w:numId="19">
    <w:abstractNumId w:val="13"/>
  </w:num>
  <w:num w:numId="20">
    <w:abstractNumId w:val="37"/>
  </w:num>
  <w:num w:numId="21">
    <w:abstractNumId w:val="4"/>
  </w:num>
  <w:num w:numId="22">
    <w:abstractNumId w:val="43"/>
  </w:num>
  <w:num w:numId="23">
    <w:abstractNumId w:val="20"/>
  </w:num>
  <w:num w:numId="24">
    <w:abstractNumId w:val="40"/>
  </w:num>
  <w:num w:numId="25">
    <w:abstractNumId w:val="6"/>
  </w:num>
  <w:num w:numId="26">
    <w:abstractNumId w:val="27"/>
  </w:num>
  <w:num w:numId="27">
    <w:abstractNumId w:val="11"/>
  </w:num>
  <w:num w:numId="28">
    <w:abstractNumId w:val="22"/>
  </w:num>
  <w:num w:numId="29">
    <w:abstractNumId w:val="28"/>
  </w:num>
  <w:num w:numId="30">
    <w:abstractNumId w:val="23"/>
  </w:num>
  <w:num w:numId="31">
    <w:abstractNumId w:val="7"/>
  </w:num>
  <w:num w:numId="32">
    <w:abstractNumId w:val="42"/>
  </w:num>
  <w:num w:numId="33">
    <w:abstractNumId w:val="34"/>
  </w:num>
  <w:num w:numId="34">
    <w:abstractNumId w:val="30"/>
  </w:num>
  <w:num w:numId="35">
    <w:abstractNumId w:val="31"/>
  </w:num>
  <w:num w:numId="36">
    <w:abstractNumId w:val="10"/>
  </w:num>
  <w:num w:numId="37">
    <w:abstractNumId w:val="35"/>
  </w:num>
  <w:num w:numId="38">
    <w:abstractNumId w:val="44"/>
  </w:num>
  <w:num w:numId="39">
    <w:abstractNumId w:val="16"/>
  </w:num>
  <w:num w:numId="40">
    <w:abstractNumId w:val="36"/>
  </w:num>
  <w:num w:numId="41">
    <w:abstractNumId w:val="29"/>
  </w:num>
  <w:num w:numId="42">
    <w:abstractNumId w:val="38"/>
  </w:num>
  <w:num w:numId="43">
    <w:abstractNumId w:val="0"/>
  </w:num>
  <w:num w:numId="44">
    <w:abstractNumId w:val="15"/>
  </w:num>
  <w:num w:numId="45">
    <w:abstractNumId w:val="39"/>
  </w:num>
  <w:num w:numId="46">
    <w:abstractNumId w:val="12"/>
  </w:num>
  <w:num w:numId="47">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30CF"/>
    <w:rsid w:val="00013FAD"/>
    <w:rsid w:val="000152A7"/>
    <w:rsid w:val="00016D02"/>
    <w:rsid w:val="00021567"/>
    <w:rsid w:val="00024FB3"/>
    <w:rsid w:val="000259A9"/>
    <w:rsid w:val="000306A4"/>
    <w:rsid w:val="0003104E"/>
    <w:rsid w:val="00031AB3"/>
    <w:rsid w:val="00033457"/>
    <w:rsid w:val="00036FA7"/>
    <w:rsid w:val="00037336"/>
    <w:rsid w:val="000429B1"/>
    <w:rsid w:val="00044591"/>
    <w:rsid w:val="000528DE"/>
    <w:rsid w:val="00052C1D"/>
    <w:rsid w:val="0005363A"/>
    <w:rsid w:val="00053CF2"/>
    <w:rsid w:val="00054915"/>
    <w:rsid w:val="00070DF9"/>
    <w:rsid w:val="00071C1D"/>
    <w:rsid w:val="00071D40"/>
    <w:rsid w:val="000748F4"/>
    <w:rsid w:val="000769B0"/>
    <w:rsid w:val="000863F1"/>
    <w:rsid w:val="00090918"/>
    <w:rsid w:val="000975C5"/>
    <w:rsid w:val="00097E11"/>
    <w:rsid w:val="000A11A8"/>
    <w:rsid w:val="000B1FBE"/>
    <w:rsid w:val="000B6F98"/>
    <w:rsid w:val="000C13D4"/>
    <w:rsid w:val="000C5967"/>
    <w:rsid w:val="000D0DFA"/>
    <w:rsid w:val="000D4D29"/>
    <w:rsid w:val="000D7E1A"/>
    <w:rsid w:val="000E1E19"/>
    <w:rsid w:val="000E5EA0"/>
    <w:rsid w:val="000F2928"/>
    <w:rsid w:val="000F4DE9"/>
    <w:rsid w:val="0011103E"/>
    <w:rsid w:val="00112791"/>
    <w:rsid w:val="001174EC"/>
    <w:rsid w:val="00120940"/>
    <w:rsid w:val="00121183"/>
    <w:rsid w:val="001231FC"/>
    <w:rsid w:val="001273D7"/>
    <w:rsid w:val="00127631"/>
    <w:rsid w:val="00127A44"/>
    <w:rsid w:val="00131AD7"/>
    <w:rsid w:val="00137719"/>
    <w:rsid w:val="00152540"/>
    <w:rsid w:val="0016232E"/>
    <w:rsid w:val="001632DD"/>
    <w:rsid w:val="001677D7"/>
    <w:rsid w:val="001677F3"/>
    <w:rsid w:val="00172D04"/>
    <w:rsid w:val="0017594C"/>
    <w:rsid w:val="00176A8B"/>
    <w:rsid w:val="00177B2F"/>
    <w:rsid w:val="00182429"/>
    <w:rsid w:val="0018283A"/>
    <w:rsid w:val="00192046"/>
    <w:rsid w:val="0019426D"/>
    <w:rsid w:val="001A2A90"/>
    <w:rsid w:val="001A4F5B"/>
    <w:rsid w:val="001B28E6"/>
    <w:rsid w:val="001D6ED0"/>
    <w:rsid w:val="001E5236"/>
    <w:rsid w:val="001F0BC3"/>
    <w:rsid w:val="001F6622"/>
    <w:rsid w:val="001F6764"/>
    <w:rsid w:val="001F7AC3"/>
    <w:rsid w:val="001F7D54"/>
    <w:rsid w:val="00202DFF"/>
    <w:rsid w:val="002030E2"/>
    <w:rsid w:val="0021031F"/>
    <w:rsid w:val="00210E45"/>
    <w:rsid w:val="002129D1"/>
    <w:rsid w:val="002543F4"/>
    <w:rsid w:val="00255BFF"/>
    <w:rsid w:val="0025612F"/>
    <w:rsid w:val="00262866"/>
    <w:rsid w:val="00262945"/>
    <w:rsid w:val="002714B6"/>
    <w:rsid w:val="002719D6"/>
    <w:rsid w:val="00274FCA"/>
    <w:rsid w:val="00280326"/>
    <w:rsid w:val="002841A7"/>
    <w:rsid w:val="00285ADF"/>
    <w:rsid w:val="00285E6E"/>
    <w:rsid w:val="0028664A"/>
    <w:rsid w:val="00286B76"/>
    <w:rsid w:val="002905F6"/>
    <w:rsid w:val="00290626"/>
    <w:rsid w:val="002926D4"/>
    <w:rsid w:val="00293563"/>
    <w:rsid w:val="0029564C"/>
    <w:rsid w:val="002A5A45"/>
    <w:rsid w:val="002A73A7"/>
    <w:rsid w:val="002B003B"/>
    <w:rsid w:val="002B22A8"/>
    <w:rsid w:val="002C2025"/>
    <w:rsid w:val="002C45A6"/>
    <w:rsid w:val="002C5E1E"/>
    <w:rsid w:val="002D0D74"/>
    <w:rsid w:val="002D1E47"/>
    <w:rsid w:val="002D72FA"/>
    <w:rsid w:val="002E2451"/>
    <w:rsid w:val="00302F40"/>
    <w:rsid w:val="003068B9"/>
    <w:rsid w:val="00307D76"/>
    <w:rsid w:val="003108BB"/>
    <w:rsid w:val="003265D8"/>
    <w:rsid w:val="003306E3"/>
    <w:rsid w:val="0033465A"/>
    <w:rsid w:val="00334D40"/>
    <w:rsid w:val="003353A9"/>
    <w:rsid w:val="003362C9"/>
    <w:rsid w:val="00342029"/>
    <w:rsid w:val="00350DF4"/>
    <w:rsid w:val="003546EB"/>
    <w:rsid w:val="00366EF9"/>
    <w:rsid w:val="00367027"/>
    <w:rsid w:val="00381DD0"/>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50B6"/>
    <w:rsid w:val="003C53ED"/>
    <w:rsid w:val="003C5D8B"/>
    <w:rsid w:val="003C6155"/>
    <w:rsid w:val="003C68F2"/>
    <w:rsid w:val="003C7B67"/>
    <w:rsid w:val="003D0EEA"/>
    <w:rsid w:val="003D36E9"/>
    <w:rsid w:val="003D3FEE"/>
    <w:rsid w:val="003E2ECA"/>
    <w:rsid w:val="003E3D61"/>
    <w:rsid w:val="003E713D"/>
    <w:rsid w:val="003E7EF0"/>
    <w:rsid w:val="003F00D0"/>
    <w:rsid w:val="00401CE0"/>
    <w:rsid w:val="0040314C"/>
    <w:rsid w:val="00413820"/>
    <w:rsid w:val="00421751"/>
    <w:rsid w:val="00424A09"/>
    <w:rsid w:val="00425029"/>
    <w:rsid w:val="00425AEA"/>
    <w:rsid w:val="00427C78"/>
    <w:rsid w:val="004324F6"/>
    <w:rsid w:val="00432639"/>
    <w:rsid w:val="00432D62"/>
    <w:rsid w:val="004409C9"/>
    <w:rsid w:val="004422D3"/>
    <w:rsid w:val="00443373"/>
    <w:rsid w:val="004441B1"/>
    <w:rsid w:val="0044456D"/>
    <w:rsid w:val="00447589"/>
    <w:rsid w:val="00450980"/>
    <w:rsid w:val="00450D52"/>
    <w:rsid w:val="00452303"/>
    <w:rsid w:val="0046278B"/>
    <w:rsid w:val="004707CB"/>
    <w:rsid w:val="00473214"/>
    <w:rsid w:val="00474F88"/>
    <w:rsid w:val="00475092"/>
    <w:rsid w:val="0047700A"/>
    <w:rsid w:val="00477745"/>
    <w:rsid w:val="004779FB"/>
    <w:rsid w:val="00487A8E"/>
    <w:rsid w:val="004904E4"/>
    <w:rsid w:val="00491B91"/>
    <w:rsid w:val="00492B40"/>
    <w:rsid w:val="004A3663"/>
    <w:rsid w:val="004A741E"/>
    <w:rsid w:val="004B11AC"/>
    <w:rsid w:val="004B226C"/>
    <w:rsid w:val="004B2FBB"/>
    <w:rsid w:val="004B3D8E"/>
    <w:rsid w:val="004B4E72"/>
    <w:rsid w:val="004B51AF"/>
    <w:rsid w:val="004B7B3C"/>
    <w:rsid w:val="004C7114"/>
    <w:rsid w:val="004D4E13"/>
    <w:rsid w:val="004E3E72"/>
    <w:rsid w:val="004E3F98"/>
    <w:rsid w:val="004E47A6"/>
    <w:rsid w:val="004E5AC6"/>
    <w:rsid w:val="004E6219"/>
    <w:rsid w:val="004F0F12"/>
    <w:rsid w:val="004F50BB"/>
    <w:rsid w:val="004F5BA1"/>
    <w:rsid w:val="004F7AAA"/>
    <w:rsid w:val="00503C99"/>
    <w:rsid w:val="005110C0"/>
    <w:rsid w:val="005173AE"/>
    <w:rsid w:val="0052333C"/>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807A0"/>
    <w:rsid w:val="00583803"/>
    <w:rsid w:val="0058560E"/>
    <w:rsid w:val="005A0095"/>
    <w:rsid w:val="005A2AB9"/>
    <w:rsid w:val="005B094C"/>
    <w:rsid w:val="005B554D"/>
    <w:rsid w:val="005B60E8"/>
    <w:rsid w:val="005B7040"/>
    <w:rsid w:val="005C117E"/>
    <w:rsid w:val="005C3973"/>
    <w:rsid w:val="005D053D"/>
    <w:rsid w:val="005D0D9E"/>
    <w:rsid w:val="005D4EC5"/>
    <w:rsid w:val="005D51A7"/>
    <w:rsid w:val="005E14A0"/>
    <w:rsid w:val="005E2D0C"/>
    <w:rsid w:val="005F0832"/>
    <w:rsid w:val="005F1E53"/>
    <w:rsid w:val="005F5F7F"/>
    <w:rsid w:val="005F6227"/>
    <w:rsid w:val="005F6816"/>
    <w:rsid w:val="005F7314"/>
    <w:rsid w:val="006005A5"/>
    <w:rsid w:val="00604566"/>
    <w:rsid w:val="00606A2A"/>
    <w:rsid w:val="00611A88"/>
    <w:rsid w:val="006275FE"/>
    <w:rsid w:val="006323CA"/>
    <w:rsid w:val="006360E6"/>
    <w:rsid w:val="006361C9"/>
    <w:rsid w:val="00636DDF"/>
    <w:rsid w:val="006536B3"/>
    <w:rsid w:val="006540E5"/>
    <w:rsid w:val="00661A9C"/>
    <w:rsid w:val="00662116"/>
    <w:rsid w:val="006642AD"/>
    <w:rsid w:val="0067072C"/>
    <w:rsid w:val="0067096D"/>
    <w:rsid w:val="00671DFE"/>
    <w:rsid w:val="00672423"/>
    <w:rsid w:val="00674CD5"/>
    <w:rsid w:val="006811AB"/>
    <w:rsid w:val="0068269E"/>
    <w:rsid w:val="00683176"/>
    <w:rsid w:val="00692AD4"/>
    <w:rsid w:val="006937FC"/>
    <w:rsid w:val="00693C79"/>
    <w:rsid w:val="00694DE1"/>
    <w:rsid w:val="00695B44"/>
    <w:rsid w:val="006A053B"/>
    <w:rsid w:val="006A0642"/>
    <w:rsid w:val="006A0801"/>
    <w:rsid w:val="006A1613"/>
    <w:rsid w:val="006A2AD3"/>
    <w:rsid w:val="006A3D3A"/>
    <w:rsid w:val="006A7390"/>
    <w:rsid w:val="006B039E"/>
    <w:rsid w:val="006B2D8B"/>
    <w:rsid w:val="006B65A6"/>
    <w:rsid w:val="006C316D"/>
    <w:rsid w:val="006C5080"/>
    <w:rsid w:val="006C5848"/>
    <w:rsid w:val="006C6293"/>
    <w:rsid w:val="006D2A2E"/>
    <w:rsid w:val="006D4F99"/>
    <w:rsid w:val="006D7DF6"/>
    <w:rsid w:val="006E3759"/>
    <w:rsid w:val="006E550D"/>
    <w:rsid w:val="006E5631"/>
    <w:rsid w:val="006E6F0C"/>
    <w:rsid w:val="006F08EE"/>
    <w:rsid w:val="006F3C22"/>
    <w:rsid w:val="006F4840"/>
    <w:rsid w:val="006F6923"/>
    <w:rsid w:val="00702D00"/>
    <w:rsid w:val="007032CC"/>
    <w:rsid w:val="0070546D"/>
    <w:rsid w:val="00706B04"/>
    <w:rsid w:val="00710F1D"/>
    <w:rsid w:val="00711310"/>
    <w:rsid w:val="00720752"/>
    <w:rsid w:val="007221D6"/>
    <w:rsid w:val="0072516D"/>
    <w:rsid w:val="00732777"/>
    <w:rsid w:val="00732821"/>
    <w:rsid w:val="0073437B"/>
    <w:rsid w:val="00745229"/>
    <w:rsid w:val="007453A2"/>
    <w:rsid w:val="00745637"/>
    <w:rsid w:val="007540AA"/>
    <w:rsid w:val="00757644"/>
    <w:rsid w:val="00760FFE"/>
    <w:rsid w:val="00761ACC"/>
    <w:rsid w:val="00764DAB"/>
    <w:rsid w:val="00766E1C"/>
    <w:rsid w:val="00770FCE"/>
    <w:rsid w:val="00775E36"/>
    <w:rsid w:val="00781977"/>
    <w:rsid w:val="00783658"/>
    <w:rsid w:val="0078396A"/>
    <w:rsid w:val="00787E9E"/>
    <w:rsid w:val="00791D5D"/>
    <w:rsid w:val="00793DE2"/>
    <w:rsid w:val="007A48BB"/>
    <w:rsid w:val="007A722F"/>
    <w:rsid w:val="007B549F"/>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7D5B"/>
    <w:rsid w:val="00812AF2"/>
    <w:rsid w:val="008151AD"/>
    <w:rsid w:val="0081692A"/>
    <w:rsid w:val="00822649"/>
    <w:rsid w:val="00822D1C"/>
    <w:rsid w:val="008237C7"/>
    <w:rsid w:val="0082490A"/>
    <w:rsid w:val="00825E2A"/>
    <w:rsid w:val="008313C3"/>
    <w:rsid w:val="008350AB"/>
    <w:rsid w:val="00841A57"/>
    <w:rsid w:val="00841ECE"/>
    <w:rsid w:val="00851117"/>
    <w:rsid w:val="008564E2"/>
    <w:rsid w:val="00856D96"/>
    <w:rsid w:val="0085773B"/>
    <w:rsid w:val="0086424C"/>
    <w:rsid w:val="00873DE6"/>
    <w:rsid w:val="00874C49"/>
    <w:rsid w:val="00875121"/>
    <w:rsid w:val="008765FA"/>
    <w:rsid w:val="00876996"/>
    <w:rsid w:val="00882D5F"/>
    <w:rsid w:val="00882FDB"/>
    <w:rsid w:val="008839CD"/>
    <w:rsid w:val="0088632B"/>
    <w:rsid w:val="00891443"/>
    <w:rsid w:val="008949E4"/>
    <w:rsid w:val="00895797"/>
    <w:rsid w:val="008A0177"/>
    <w:rsid w:val="008A18F5"/>
    <w:rsid w:val="008A351F"/>
    <w:rsid w:val="008A5AA4"/>
    <w:rsid w:val="008A6B2C"/>
    <w:rsid w:val="008A711B"/>
    <w:rsid w:val="008A71B1"/>
    <w:rsid w:val="008B017A"/>
    <w:rsid w:val="008B115F"/>
    <w:rsid w:val="008B27DA"/>
    <w:rsid w:val="008B53D6"/>
    <w:rsid w:val="008C4035"/>
    <w:rsid w:val="008D2C8D"/>
    <w:rsid w:val="008D6B40"/>
    <w:rsid w:val="008D7EC7"/>
    <w:rsid w:val="008E06D2"/>
    <w:rsid w:val="008E161E"/>
    <w:rsid w:val="008E19C8"/>
    <w:rsid w:val="008E1F03"/>
    <w:rsid w:val="008E5D46"/>
    <w:rsid w:val="008F16B7"/>
    <w:rsid w:val="008F6038"/>
    <w:rsid w:val="00911196"/>
    <w:rsid w:val="009169E8"/>
    <w:rsid w:val="00916B16"/>
    <w:rsid w:val="00920CF9"/>
    <w:rsid w:val="009232BD"/>
    <w:rsid w:val="00927FE3"/>
    <w:rsid w:val="009367B7"/>
    <w:rsid w:val="00936B69"/>
    <w:rsid w:val="00937EB2"/>
    <w:rsid w:val="00944F08"/>
    <w:rsid w:val="0095288A"/>
    <w:rsid w:val="00957050"/>
    <w:rsid w:val="00961B3F"/>
    <w:rsid w:val="00963364"/>
    <w:rsid w:val="00972451"/>
    <w:rsid w:val="00972B09"/>
    <w:rsid w:val="00982F0D"/>
    <w:rsid w:val="009837A0"/>
    <w:rsid w:val="00983DCE"/>
    <w:rsid w:val="00993F37"/>
    <w:rsid w:val="00994C01"/>
    <w:rsid w:val="009A3DF7"/>
    <w:rsid w:val="009A5F25"/>
    <w:rsid w:val="009A6F97"/>
    <w:rsid w:val="009B3A10"/>
    <w:rsid w:val="009B3BFF"/>
    <w:rsid w:val="009B6A19"/>
    <w:rsid w:val="009C7636"/>
    <w:rsid w:val="009D1D68"/>
    <w:rsid w:val="009D22F4"/>
    <w:rsid w:val="009D230F"/>
    <w:rsid w:val="009D2D4D"/>
    <w:rsid w:val="009D36A6"/>
    <w:rsid w:val="009D55C3"/>
    <w:rsid w:val="009E68E2"/>
    <w:rsid w:val="009E71A5"/>
    <w:rsid w:val="009F1498"/>
    <w:rsid w:val="009F2E6E"/>
    <w:rsid w:val="009F489B"/>
    <w:rsid w:val="009F7220"/>
    <w:rsid w:val="00A0417C"/>
    <w:rsid w:val="00A073EA"/>
    <w:rsid w:val="00A143CF"/>
    <w:rsid w:val="00A146EA"/>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5231C"/>
    <w:rsid w:val="00A54C68"/>
    <w:rsid w:val="00A62AA8"/>
    <w:rsid w:val="00A62F3D"/>
    <w:rsid w:val="00A63F1E"/>
    <w:rsid w:val="00A67B66"/>
    <w:rsid w:val="00A7149D"/>
    <w:rsid w:val="00A720C0"/>
    <w:rsid w:val="00A729BC"/>
    <w:rsid w:val="00A85EC7"/>
    <w:rsid w:val="00A92301"/>
    <w:rsid w:val="00A940D7"/>
    <w:rsid w:val="00AA3FA7"/>
    <w:rsid w:val="00AA52F1"/>
    <w:rsid w:val="00AA679B"/>
    <w:rsid w:val="00AB43B6"/>
    <w:rsid w:val="00AB50F3"/>
    <w:rsid w:val="00AB647D"/>
    <w:rsid w:val="00AC18B9"/>
    <w:rsid w:val="00AC2A1D"/>
    <w:rsid w:val="00AC4888"/>
    <w:rsid w:val="00AC55A4"/>
    <w:rsid w:val="00AC7111"/>
    <w:rsid w:val="00AC7116"/>
    <w:rsid w:val="00AE4E4F"/>
    <w:rsid w:val="00AE65C1"/>
    <w:rsid w:val="00AE7650"/>
    <w:rsid w:val="00AE7E2E"/>
    <w:rsid w:val="00AF0399"/>
    <w:rsid w:val="00AF2292"/>
    <w:rsid w:val="00AF798D"/>
    <w:rsid w:val="00AF7993"/>
    <w:rsid w:val="00B005FF"/>
    <w:rsid w:val="00B01124"/>
    <w:rsid w:val="00B023E6"/>
    <w:rsid w:val="00B046A2"/>
    <w:rsid w:val="00B12C5B"/>
    <w:rsid w:val="00B22F03"/>
    <w:rsid w:val="00B249BB"/>
    <w:rsid w:val="00B24A2D"/>
    <w:rsid w:val="00B25CB9"/>
    <w:rsid w:val="00B30118"/>
    <w:rsid w:val="00B30AF6"/>
    <w:rsid w:val="00B33E0C"/>
    <w:rsid w:val="00B355D7"/>
    <w:rsid w:val="00B41A3D"/>
    <w:rsid w:val="00B41A9C"/>
    <w:rsid w:val="00B428C6"/>
    <w:rsid w:val="00B45F32"/>
    <w:rsid w:val="00B540E7"/>
    <w:rsid w:val="00B57799"/>
    <w:rsid w:val="00B5791F"/>
    <w:rsid w:val="00B65063"/>
    <w:rsid w:val="00B65936"/>
    <w:rsid w:val="00B671EC"/>
    <w:rsid w:val="00B7105B"/>
    <w:rsid w:val="00B73004"/>
    <w:rsid w:val="00B76C50"/>
    <w:rsid w:val="00B83F03"/>
    <w:rsid w:val="00B84E4F"/>
    <w:rsid w:val="00B8673A"/>
    <w:rsid w:val="00B97CBB"/>
    <w:rsid w:val="00BA2294"/>
    <w:rsid w:val="00BA3495"/>
    <w:rsid w:val="00BA5275"/>
    <w:rsid w:val="00BB3C1C"/>
    <w:rsid w:val="00BC05BD"/>
    <w:rsid w:val="00BC121D"/>
    <w:rsid w:val="00BC1C3F"/>
    <w:rsid w:val="00BC38EF"/>
    <w:rsid w:val="00BC3DC0"/>
    <w:rsid w:val="00BD49BD"/>
    <w:rsid w:val="00BD66E0"/>
    <w:rsid w:val="00BD7B49"/>
    <w:rsid w:val="00BE69DD"/>
    <w:rsid w:val="00BF2BE5"/>
    <w:rsid w:val="00BF6598"/>
    <w:rsid w:val="00C0003B"/>
    <w:rsid w:val="00C01250"/>
    <w:rsid w:val="00C02119"/>
    <w:rsid w:val="00C03B19"/>
    <w:rsid w:val="00C05505"/>
    <w:rsid w:val="00C12079"/>
    <w:rsid w:val="00C131A5"/>
    <w:rsid w:val="00C132B4"/>
    <w:rsid w:val="00C13E7C"/>
    <w:rsid w:val="00C23A05"/>
    <w:rsid w:val="00C265FD"/>
    <w:rsid w:val="00C2680E"/>
    <w:rsid w:val="00C32903"/>
    <w:rsid w:val="00C377E0"/>
    <w:rsid w:val="00C4283A"/>
    <w:rsid w:val="00C451E8"/>
    <w:rsid w:val="00C47969"/>
    <w:rsid w:val="00C50CD2"/>
    <w:rsid w:val="00C553F2"/>
    <w:rsid w:val="00C57C09"/>
    <w:rsid w:val="00C73207"/>
    <w:rsid w:val="00C773D6"/>
    <w:rsid w:val="00C830AB"/>
    <w:rsid w:val="00C84150"/>
    <w:rsid w:val="00C84655"/>
    <w:rsid w:val="00C85C16"/>
    <w:rsid w:val="00C90558"/>
    <w:rsid w:val="00C92C7B"/>
    <w:rsid w:val="00C954BF"/>
    <w:rsid w:val="00C955EA"/>
    <w:rsid w:val="00C956F1"/>
    <w:rsid w:val="00C965E0"/>
    <w:rsid w:val="00C9677F"/>
    <w:rsid w:val="00CA191D"/>
    <w:rsid w:val="00CA1BEC"/>
    <w:rsid w:val="00CA41B7"/>
    <w:rsid w:val="00CA7276"/>
    <w:rsid w:val="00CC21B1"/>
    <w:rsid w:val="00CD10CE"/>
    <w:rsid w:val="00CD246F"/>
    <w:rsid w:val="00CD6A08"/>
    <w:rsid w:val="00CE5D12"/>
    <w:rsid w:val="00CF24AA"/>
    <w:rsid w:val="00D21938"/>
    <w:rsid w:val="00D22BED"/>
    <w:rsid w:val="00D23A13"/>
    <w:rsid w:val="00D264EA"/>
    <w:rsid w:val="00D27D98"/>
    <w:rsid w:val="00D30944"/>
    <w:rsid w:val="00D33B5F"/>
    <w:rsid w:val="00D3509B"/>
    <w:rsid w:val="00D36362"/>
    <w:rsid w:val="00D46156"/>
    <w:rsid w:val="00D47E7C"/>
    <w:rsid w:val="00D572F7"/>
    <w:rsid w:val="00D60BE5"/>
    <w:rsid w:val="00D62270"/>
    <w:rsid w:val="00D628F7"/>
    <w:rsid w:val="00D6429E"/>
    <w:rsid w:val="00D64698"/>
    <w:rsid w:val="00D71784"/>
    <w:rsid w:val="00D73B09"/>
    <w:rsid w:val="00D7622E"/>
    <w:rsid w:val="00D83F8B"/>
    <w:rsid w:val="00D8574D"/>
    <w:rsid w:val="00D85AAD"/>
    <w:rsid w:val="00D92043"/>
    <w:rsid w:val="00D92095"/>
    <w:rsid w:val="00DA0FAD"/>
    <w:rsid w:val="00DA5095"/>
    <w:rsid w:val="00DB2B4D"/>
    <w:rsid w:val="00DC07F7"/>
    <w:rsid w:val="00DC12D5"/>
    <w:rsid w:val="00DC7889"/>
    <w:rsid w:val="00DD40D7"/>
    <w:rsid w:val="00DE442D"/>
    <w:rsid w:val="00DE4C28"/>
    <w:rsid w:val="00DE4EDD"/>
    <w:rsid w:val="00DF71F4"/>
    <w:rsid w:val="00E00EF0"/>
    <w:rsid w:val="00E04EC2"/>
    <w:rsid w:val="00E069E1"/>
    <w:rsid w:val="00E12B0D"/>
    <w:rsid w:val="00E178DC"/>
    <w:rsid w:val="00E17A5C"/>
    <w:rsid w:val="00E2119F"/>
    <w:rsid w:val="00E23C74"/>
    <w:rsid w:val="00E27F60"/>
    <w:rsid w:val="00E316F1"/>
    <w:rsid w:val="00E358DD"/>
    <w:rsid w:val="00E3610E"/>
    <w:rsid w:val="00E37AE0"/>
    <w:rsid w:val="00E418EF"/>
    <w:rsid w:val="00E437E6"/>
    <w:rsid w:val="00E438D7"/>
    <w:rsid w:val="00E46F03"/>
    <w:rsid w:val="00E51D23"/>
    <w:rsid w:val="00E56F78"/>
    <w:rsid w:val="00E61783"/>
    <w:rsid w:val="00E739D3"/>
    <w:rsid w:val="00E74A42"/>
    <w:rsid w:val="00E77732"/>
    <w:rsid w:val="00E815A0"/>
    <w:rsid w:val="00E9187B"/>
    <w:rsid w:val="00E96A3F"/>
    <w:rsid w:val="00E978BB"/>
    <w:rsid w:val="00EA3E58"/>
    <w:rsid w:val="00EB1014"/>
    <w:rsid w:val="00EB4C11"/>
    <w:rsid w:val="00EC251C"/>
    <w:rsid w:val="00EC64A1"/>
    <w:rsid w:val="00EC7488"/>
    <w:rsid w:val="00ED2992"/>
    <w:rsid w:val="00ED45EB"/>
    <w:rsid w:val="00ED6C2A"/>
    <w:rsid w:val="00ED7568"/>
    <w:rsid w:val="00EE03EF"/>
    <w:rsid w:val="00EE2042"/>
    <w:rsid w:val="00EE225D"/>
    <w:rsid w:val="00EE48B7"/>
    <w:rsid w:val="00EF1E89"/>
    <w:rsid w:val="00EF2B02"/>
    <w:rsid w:val="00F006D7"/>
    <w:rsid w:val="00F02CBC"/>
    <w:rsid w:val="00F05723"/>
    <w:rsid w:val="00F10903"/>
    <w:rsid w:val="00F10E21"/>
    <w:rsid w:val="00F26B73"/>
    <w:rsid w:val="00F3776A"/>
    <w:rsid w:val="00F5194C"/>
    <w:rsid w:val="00F5454B"/>
    <w:rsid w:val="00F611D7"/>
    <w:rsid w:val="00F63893"/>
    <w:rsid w:val="00F640B7"/>
    <w:rsid w:val="00F646FE"/>
    <w:rsid w:val="00F6505B"/>
    <w:rsid w:val="00F67B48"/>
    <w:rsid w:val="00F8157F"/>
    <w:rsid w:val="00F8220A"/>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54B57DD"/>
  <w15:docId w15:val="{195952B5-49D3-4A23-9481-B14996A6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uiPriority w:val="34"/>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customStyle="1" w:styleId="Default">
    <w:name w:val="Default"/>
    <w:rsid w:val="000863F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03D54-E7A1-4EFD-8A55-398156E54DE9}">
  <ds:schemaRefs>
    <ds:schemaRef ds:uri="http://purl.org/dc/elements/1.1/"/>
    <ds:schemaRef ds:uri="http://schemas.openxmlformats.org/package/2006/metadata/core-properties"/>
    <ds:schemaRef ds:uri="e22da483-9f91-420d-b44c-7d2b6ae58b94"/>
    <ds:schemaRef ds:uri="http://schemas.microsoft.com/sharepoint/v3"/>
    <ds:schemaRef ds:uri="http://schemas.microsoft.com/office/2006/metadata/properties"/>
    <ds:schemaRef ds:uri="http://purl.org/dc/dcmitype/"/>
    <ds:schemaRef ds:uri="http://schemas.microsoft.com/office/2006/documentManagement/types"/>
    <ds:schemaRef ds:uri="http://www.w3.org/XML/1998/namespace"/>
    <ds:schemaRef ds:uri="http://purl.org/dc/terms/"/>
    <ds:schemaRef ds:uri="http://schemas.microsoft.com/office/infopath/2007/PartnerControls"/>
  </ds:schemaRefs>
</ds:datastoreItem>
</file>

<file path=customXml/itemProps2.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3.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799D849-CA4D-45AF-821B-3E907B12C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1008</Words>
  <Characters>5992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4</cp:revision>
  <cp:lastPrinted>2019-07-18T12:32:00Z</cp:lastPrinted>
  <dcterms:created xsi:type="dcterms:W3CDTF">2019-07-25T09:27:00Z</dcterms:created>
  <dcterms:modified xsi:type="dcterms:W3CDTF">2019-07-25T09:50:00Z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